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FC00C" w14:textId="5AD5C491" w:rsidR="00770504" w:rsidRDefault="00770504" w:rsidP="00930ED6">
      <w:pPr>
        <w:pStyle w:val="NoSpacing"/>
        <w:spacing w:line="276" w:lineRule="auto"/>
        <w:jc w:val="center"/>
        <w:rPr>
          <w:rFonts w:cs="Arial"/>
          <w:sz w:val="28"/>
          <w:szCs w:val="28"/>
        </w:rPr>
      </w:pPr>
      <w:r w:rsidRPr="00A67EA2">
        <w:rPr>
          <w:rFonts w:cs="Arial"/>
          <w:sz w:val="28"/>
          <w:szCs w:val="28"/>
        </w:rPr>
        <w:t xml:space="preserve">WHC Board Meeting </w:t>
      </w:r>
      <w:r w:rsidR="0096762F">
        <w:rPr>
          <w:rFonts w:cs="Arial"/>
          <w:sz w:val="28"/>
          <w:szCs w:val="28"/>
        </w:rPr>
        <w:t>minutes</w:t>
      </w:r>
    </w:p>
    <w:p w14:paraId="55E2CD76" w14:textId="77777777" w:rsidR="0096762F" w:rsidRPr="00A67EA2" w:rsidRDefault="0096762F" w:rsidP="00930ED6">
      <w:pPr>
        <w:pStyle w:val="NoSpacing"/>
        <w:spacing w:line="276" w:lineRule="auto"/>
        <w:jc w:val="center"/>
        <w:rPr>
          <w:rFonts w:cs="Arial"/>
          <w:sz w:val="28"/>
          <w:szCs w:val="28"/>
        </w:rPr>
      </w:pPr>
    </w:p>
    <w:p w14:paraId="0E3129F7" w14:textId="4349686B" w:rsidR="00770504" w:rsidRDefault="00770504" w:rsidP="00930ED6">
      <w:pPr>
        <w:jc w:val="center"/>
        <w:rPr>
          <w:rFonts w:cs="Arial"/>
          <w:sz w:val="32"/>
          <w:szCs w:val="32"/>
        </w:rPr>
      </w:pPr>
      <w:r w:rsidRPr="00A67EA2">
        <w:rPr>
          <w:rFonts w:cs="Arial"/>
          <w:sz w:val="32"/>
          <w:szCs w:val="32"/>
        </w:rPr>
        <w:t>July 25, 2022 1:</w:t>
      </w:r>
      <w:r w:rsidR="0096762F">
        <w:rPr>
          <w:rFonts w:cs="Arial"/>
          <w:sz w:val="32"/>
          <w:szCs w:val="32"/>
        </w:rPr>
        <w:t>30</w:t>
      </w:r>
      <w:r w:rsidRPr="00A67EA2">
        <w:rPr>
          <w:rFonts w:cs="Arial"/>
          <w:sz w:val="32"/>
          <w:szCs w:val="32"/>
        </w:rPr>
        <w:t xml:space="preserve"> pm to 3:</w:t>
      </w:r>
      <w:r>
        <w:rPr>
          <w:rFonts w:cs="Arial"/>
          <w:sz w:val="32"/>
          <w:szCs w:val="32"/>
        </w:rPr>
        <w:t>0</w:t>
      </w:r>
      <w:r w:rsidRPr="00A67EA2">
        <w:rPr>
          <w:rFonts w:cs="Arial"/>
          <w:sz w:val="32"/>
          <w:szCs w:val="32"/>
        </w:rPr>
        <w:t xml:space="preserve">0 pm </w:t>
      </w:r>
      <w:r>
        <w:rPr>
          <w:rFonts w:cs="Arial"/>
          <w:sz w:val="32"/>
          <w:szCs w:val="32"/>
        </w:rPr>
        <w:br/>
      </w:r>
      <w:r w:rsidRPr="00A67EA2">
        <w:rPr>
          <w:rFonts w:cs="Arial"/>
          <w:sz w:val="32"/>
          <w:szCs w:val="32"/>
        </w:rPr>
        <w:t>Zoom Meeting</w:t>
      </w:r>
      <w:r>
        <w:rPr>
          <w:rFonts w:cs="Arial"/>
          <w:sz w:val="32"/>
          <w:szCs w:val="32"/>
        </w:rPr>
        <w:t>:</w:t>
      </w:r>
      <w:r w:rsidR="003F1D13">
        <w:rPr>
          <w:rFonts w:cs="Arial"/>
          <w:sz w:val="32"/>
          <w:szCs w:val="32"/>
        </w:rPr>
        <w:br/>
      </w:r>
    </w:p>
    <w:p w14:paraId="663D5721" w14:textId="77777777" w:rsidR="00770504" w:rsidRPr="00A67EA2" w:rsidRDefault="00770504" w:rsidP="00930ED6">
      <w:pPr>
        <w:pStyle w:val="NoSpacing"/>
        <w:spacing w:line="276" w:lineRule="auto"/>
        <w:rPr>
          <w:rFonts w:cs="Arial"/>
        </w:rPr>
      </w:pPr>
      <w:r w:rsidRPr="00A67EA2">
        <w:rPr>
          <w:rFonts w:cs="Arial"/>
        </w:rPr>
        <w:t xml:space="preserve">                                                        </w:t>
      </w:r>
    </w:p>
    <w:p w14:paraId="5A446F5E" w14:textId="4D250997" w:rsidR="00770504" w:rsidRDefault="00770504" w:rsidP="00930ED6">
      <w:pPr>
        <w:pStyle w:val="ListParagraph"/>
        <w:numPr>
          <w:ilvl w:val="0"/>
          <w:numId w:val="5"/>
        </w:numPr>
        <w:rPr>
          <w:rFonts w:cs="Arial"/>
        </w:rPr>
      </w:pPr>
      <w:r w:rsidRPr="00A67EA2">
        <w:rPr>
          <w:rFonts w:cs="Arial"/>
        </w:rPr>
        <w:t>Call to Order</w:t>
      </w:r>
      <w:r w:rsidR="0096762F">
        <w:rPr>
          <w:rFonts w:cs="Arial"/>
        </w:rPr>
        <w:t xml:space="preserve"> – Josh called to order at 1:36</w:t>
      </w:r>
    </w:p>
    <w:p w14:paraId="0E7155F3" w14:textId="2D49E454" w:rsidR="00770504" w:rsidRDefault="00770504" w:rsidP="00930ED6">
      <w:pPr>
        <w:pStyle w:val="ListParagraph"/>
        <w:numPr>
          <w:ilvl w:val="0"/>
          <w:numId w:val="5"/>
        </w:numPr>
        <w:spacing w:after="0"/>
        <w:rPr>
          <w:rFonts w:cs="Arial"/>
        </w:rPr>
      </w:pPr>
      <w:r w:rsidRPr="00A67EA2">
        <w:rPr>
          <w:rFonts w:cs="Arial"/>
        </w:rPr>
        <w:t>Roll Call</w:t>
      </w:r>
    </w:p>
    <w:p w14:paraId="6E1FF8F7" w14:textId="77777777" w:rsidR="0096762F" w:rsidRDefault="0096762F" w:rsidP="00930ED6">
      <w:pPr>
        <w:pStyle w:val="ListParagraph"/>
        <w:numPr>
          <w:ilvl w:val="1"/>
          <w:numId w:val="5"/>
        </w:numPr>
        <w:rPr>
          <w:rFonts w:cs="Arial"/>
        </w:rPr>
      </w:pPr>
      <w:r>
        <w:rPr>
          <w:rFonts w:cs="Arial"/>
        </w:rPr>
        <w:t>In attendance</w:t>
      </w:r>
    </w:p>
    <w:p w14:paraId="5B9F1E1B" w14:textId="77777777" w:rsidR="0096762F" w:rsidRDefault="0096762F" w:rsidP="00930ED6">
      <w:pPr>
        <w:pStyle w:val="ListParagraph"/>
        <w:numPr>
          <w:ilvl w:val="2"/>
          <w:numId w:val="5"/>
        </w:numPr>
        <w:rPr>
          <w:rFonts w:cs="Arial"/>
        </w:rPr>
      </w:pPr>
      <w:r>
        <w:rPr>
          <w:rFonts w:cs="Arial"/>
        </w:rPr>
        <w:t>Bobbie Nielsen-Rogers</w:t>
      </w:r>
    </w:p>
    <w:p w14:paraId="0252CDC0" w14:textId="77777777" w:rsidR="0096762F" w:rsidRDefault="0096762F" w:rsidP="00930ED6">
      <w:pPr>
        <w:pStyle w:val="ListParagraph"/>
        <w:numPr>
          <w:ilvl w:val="2"/>
          <w:numId w:val="5"/>
        </w:numPr>
        <w:rPr>
          <w:rFonts w:cs="Arial"/>
        </w:rPr>
      </w:pPr>
      <w:r>
        <w:rPr>
          <w:rFonts w:cs="Arial"/>
        </w:rPr>
        <w:t>Susan Carr</w:t>
      </w:r>
    </w:p>
    <w:p w14:paraId="3DABED5B" w14:textId="77777777" w:rsidR="0096762F" w:rsidRDefault="0096762F" w:rsidP="00930ED6">
      <w:pPr>
        <w:pStyle w:val="ListParagraph"/>
        <w:numPr>
          <w:ilvl w:val="2"/>
          <w:numId w:val="5"/>
        </w:numPr>
        <w:rPr>
          <w:rFonts w:cs="Arial"/>
        </w:rPr>
      </w:pPr>
      <w:r>
        <w:rPr>
          <w:rFonts w:cs="Arial"/>
        </w:rPr>
        <w:t>Josh Watanabe</w:t>
      </w:r>
    </w:p>
    <w:p w14:paraId="72052175" w14:textId="5B72A1F7" w:rsidR="0096762F" w:rsidRDefault="0096762F" w:rsidP="00930ED6">
      <w:pPr>
        <w:pStyle w:val="ListParagraph"/>
        <w:numPr>
          <w:ilvl w:val="2"/>
          <w:numId w:val="5"/>
        </w:numPr>
        <w:rPr>
          <w:rFonts w:cs="Arial"/>
        </w:rPr>
      </w:pPr>
      <w:r>
        <w:rPr>
          <w:rFonts w:cs="Arial"/>
        </w:rPr>
        <w:t>Chuck Fidroeff</w:t>
      </w:r>
    </w:p>
    <w:p w14:paraId="57BC59F8" w14:textId="2355305D" w:rsidR="0096762F" w:rsidRDefault="0096762F" w:rsidP="00930ED6">
      <w:pPr>
        <w:pStyle w:val="ListParagraph"/>
        <w:numPr>
          <w:ilvl w:val="2"/>
          <w:numId w:val="5"/>
        </w:numPr>
        <w:rPr>
          <w:rFonts w:cs="Arial"/>
        </w:rPr>
      </w:pPr>
      <w:r>
        <w:rPr>
          <w:rFonts w:cs="Arial"/>
        </w:rPr>
        <w:t>Dawn Dillinger – nonvoting member ex-officio</w:t>
      </w:r>
    </w:p>
    <w:p w14:paraId="3623A768" w14:textId="7F7DBD1A" w:rsidR="0096762F" w:rsidRDefault="0096762F" w:rsidP="00930ED6">
      <w:pPr>
        <w:pStyle w:val="ListParagraph"/>
        <w:numPr>
          <w:ilvl w:val="2"/>
          <w:numId w:val="5"/>
        </w:numPr>
        <w:rPr>
          <w:rFonts w:cs="Arial"/>
        </w:rPr>
      </w:pPr>
      <w:r>
        <w:rPr>
          <w:rFonts w:cs="Arial"/>
        </w:rPr>
        <w:t>Kim – SFRC/SA</w:t>
      </w:r>
    </w:p>
    <w:p w14:paraId="7A1D9C56" w14:textId="02CEC200" w:rsidR="0096762F" w:rsidRDefault="0096762F" w:rsidP="00930ED6">
      <w:pPr>
        <w:pStyle w:val="ListParagraph"/>
        <w:numPr>
          <w:ilvl w:val="2"/>
          <w:numId w:val="5"/>
        </w:numPr>
        <w:rPr>
          <w:rFonts w:cs="Arial"/>
        </w:rPr>
      </w:pPr>
      <w:r>
        <w:rPr>
          <w:rFonts w:cs="Arial"/>
        </w:rPr>
        <w:t>Shari West</w:t>
      </w:r>
    </w:p>
    <w:p w14:paraId="04C67FCA" w14:textId="15CC84FC" w:rsidR="0096762F" w:rsidRDefault="0096762F" w:rsidP="00930ED6">
      <w:pPr>
        <w:pStyle w:val="ListParagraph"/>
        <w:numPr>
          <w:ilvl w:val="2"/>
          <w:numId w:val="5"/>
        </w:numPr>
        <w:rPr>
          <w:rFonts w:cs="Arial"/>
        </w:rPr>
      </w:pPr>
      <w:r>
        <w:rPr>
          <w:rFonts w:cs="Arial"/>
        </w:rPr>
        <w:t xml:space="preserve"> Karla McClaren</w:t>
      </w:r>
    </w:p>
    <w:p w14:paraId="621678CF" w14:textId="189A011A" w:rsidR="0096762F" w:rsidRPr="0096762F" w:rsidRDefault="0096762F" w:rsidP="00930ED6">
      <w:pPr>
        <w:ind w:left="720"/>
        <w:rPr>
          <w:rFonts w:cs="Arial"/>
        </w:rPr>
      </w:pPr>
      <w:r>
        <w:rPr>
          <w:rFonts w:cs="Arial"/>
        </w:rPr>
        <w:t>Not present:  Chandra, Sabrina, Tracy</w:t>
      </w:r>
    </w:p>
    <w:p w14:paraId="06C92869" w14:textId="77777777" w:rsidR="0096762F" w:rsidRPr="0096762F" w:rsidRDefault="0096762F" w:rsidP="00930ED6">
      <w:pPr>
        <w:spacing w:after="0"/>
        <w:rPr>
          <w:rFonts w:cs="Arial"/>
        </w:rPr>
      </w:pPr>
    </w:p>
    <w:p w14:paraId="2CFAF4DD" w14:textId="2244B30A" w:rsidR="00770504" w:rsidRDefault="00770504" w:rsidP="00930ED6">
      <w:pPr>
        <w:pStyle w:val="ListParagraph"/>
        <w:numPr>
          <w:ilvl w:val="0"/>
          <w:numId w:val="5"/>
        </w:numPr>
        <w:spacing w:after="0"/>
        <w:rPr>
          <w:rFonts w:cs="Arial"/>
        </w:rPr>
      </w:pPr>
      <w:r w:rsidRPr="00A67EA2">
        <w:rPr>
          <w:rFonts w:cs="Arial"/>
        </w:rPr>
        <w:t>Approval of Minutes</w:t>
      </w:r>
    </w:p>
    <w:p w14:paraId="40953CA8" w14:textId="2BC22943" w:rsidR="0096762F" w:rsidRDefault="0096762F" w:rsidP="00930ED6">
      <w:pPr>
        <w:pStyle w:val="ListParagraph"/>
        <w:numPr>
          <w:ilvl w:val="1"/>
          <w:numId w:val="5"/>
        </w:numPr>
        <w:spacing w:after="0"/>
        <w:rPr>
          <w:rFonts w:cs="Arial"/>
        </w:rPr>
      </w:pPr>
      <w:r>
        <w:rPr>
          <w:rFonts w:cs="Arial"/>
        </w:rPr>
        <w:t xml:space="preserve">Motion - </w:t>
      </w:r>
      <w:r w:rsidR="00930ED6">
        <w:rPr>
          <w:rFonts w:cs="Arial"/>
        </w:rPr>
        <w:t>Bobbie</w:t>
      </w:r>
    </w:p>
    <w:p w14:paraId="49015508" w14:textId="1DE075D7" w:rsidR="0096762F" w:rsidRDefault="0096762F" w:rsidP="00930ED6">
      <w:pPr>
        <w:pStyle w:val="ListParagraph"/>
        <w:numPr>
          <w:ilvl w:val="1"/>
          <w:numId w:val="5"/>
        </w:numPr>
        <w:spacing w:after="0"/>
        <w:rPr>
          <w:rFonts w:cs="Arial"/>
        </w:rPr>
      </w:pPr>
      <w:r>
        <w:rPr>
          <w:rFonts w:cs="Arial"/>
        </w:rPr>
        <w:t xml:space="preserve">Second - </w:t>
      </w:r>
      <w:r w:rsidR="00930ED6">
        <w:rPr>
          <w:rFonts w:cs="Arial"/>
        </w:rPr>
        <w:t>Shari</w:t>
      </w:r>
    </w:p>
    <w:p w14:paraId="6DE3D79D" w14:textId="0198F45C" w:rsidR="0096762F" w:rsidRPr="00A67EA2" w:rsidRDefault="0096762F" w:rsidP="00930ED6">
      <w:pPr>
        <w:pStyle w:val="ListParagraph"/>
        <w:numPr>
          <w:ilvl w:val="1"/>
          <w:numId w:val="5"/>
        </w:numPr>
        <w:spacing w:after="0"/>
        <w:rPr>
          <w:rFonts w:cs="Arial"/>
        </w:rPr>
      </w:pPr>
      <w:r>
        <w:rPr>
          <w:rFonts w:cs="Arial"/>
        </w:rPr>
        <w:t>Approval – motion passes</w:t>
      </w:r>
    </w:p>
    <w:p w14:paraId="329094DB" w14:textId="77777777" w:rsidR="00770504" w:rsidRPr="007468CE" w:rsidRDefault="00770504" w:rsidP="00930ED6">
      <w:pPr>
        <w:pStyle w:val="ListParagraph"/>
        <w:numPr>
          <w:ilvl w:val="0"/>
          <w:numId w:val="5"/>
        </w:numPr>
        <w:spacing w:after="0"/>
        <w:rPr>
          <w:rFonts w:cs="Arial"/>
        </w:rPr>
      </w:pPr>
      <w:r w:rsidRPr="007468CE">
        <w:rPr>
          <w:rFonts w:cs="Arial"/>
        </w:rPr>
        <w:t>WHC Reports</w:t>
      </w:r>
      <w:r>
        <w:rPr>
          <w:rFonts w:cs="Arial"/>
        </w:rPr>
        <w:t xml:space="preserve"> and Action</w:t>
      </w:r>
    </w:p>
    <w:p w14:paraId="6FAB75D7" w14:textId="5B675597" w:rsidR="00770504" w:rsidRPr="00A67EA2" w:rsidRDefault="00770504" w:rsidP="00930ED6">
      <w:pPr>
        <w:pStyle w:val="ListParagraph"/>
        <w:numPr>
          <w:ilvl w:val="1"/>
          <w:numId w:val="5"/>
        </w:numPr>
        <w:spacing w:after="0"/>
        <w:rPr>
          <w:rFonts w:cs="Arial"/>
        </w:rPr>
      </w:pPr>
      <w:r w:rsidRPr="00A67EA2">
        <w:rPr>
          <w:rFonts w:cs="Arial"/>
        </w:rPr>
        <w:t>Finance Committee</w:t>
      </w:r>
      <w:r w:rsidR="0096762F">
        <w:rPr>
          <w:rFonts w:cs="Arial"/>
        </w:rPr>
        <w:t xml:space="preserve"> – question regarding a cc payment from June 17 with a missing receipt.</w:t>
      </w:r>
      <w:r w:rsidR="00930ED6">
        <w:rPr>
          <w:rFonts w:cs="Arial"/>
        </w:rPr>
        <w:t xml:space="preserve"> Karla was going to try to find. </w:t>
      </w:r>
    </w:p>
    <w:p w14:paraId="1FD4A29B" w14:textId="5B3E893D" w:rsidR="00770504" w:rsidRDefault="00770504" w:rsidP="00930ED6">
      <w:pPr>
        <w:pStyle w:val="ListParagraph"/>
        <w:numPr>
          <w:ilvl w:val="2"/>
          <w:numId w:val="5"/>
        </w:numPr>
        <w:spacing w:after="0"/>
        <w:rPr>
          <w:rFonts w:cs="Arial"/>
        </w:rPr>
      </w:pPr>
      <w:r w:rsidRPr="007468CE">
        <w:rPr>
          <w:rFonts w:cs="Arial"/>
        </w:rPr>
        <w:t>Financial Reports – Requires Action</w:t>
      </w:r>
    </w:p>
    <w:p w14:paraId="0923C9D2" w14:textId="673FF5A4" w:rsidR="0096762F" w:rsidRDefault="0096762F" w:rsidP="00930ED6">
      <w:pPr>
        <w:pStyle w:val="ListParagraph"/>
        <w:numPr>
          <w:ilvl w:val="3"/>
          <w:numId w:val="5"/>
        </w:numPr>
        <w:spacing w:after="0"/>
        <w:rPr>
          <w:rFonts w:cs="Arial"/>
        </w:rPr>
      </w:pPr>
      <w:r>
        <w:rPr>
          <w:rFonts w:cs="Arial"/>
        </w:rPr>
        <w:t xml:space="preserve">Motion - </w:t>
      </w:r>
      <w:r w:rsidR="00930ED6">
        <w:rPr>
          <w:rFonts w:cs="Arial"/>
        </w:rPr>
        <w:t>Kim</w:t>
      </w:r>
    </w:p>
    <w:p w14:paraId="0C019CD0" w14:textId="25E2F243" w:rsidR="0096762F" w:rsidRDefault="0096762F" w:rsidP="00930ED6">
      <w:pPr>
        <w:pStyle w:val="ListParagraph"/>
        <w:numPr>
          <w:ilvl w:val="3"/>
          <w:numId w:val="5"/>
        </w:numPr>
        <w:spacing w:after="0"/>
        <w:rPr>
          <w:rFonts w:cs="Arial"/>
        </w:rPr>
      </w:pPr>
      <w:r>
        <w:rPr>
          <w:rFonts w:cs="Arial"/>
        </w:rPr>
        <w:t>Second - chuck</w:t>
      </w:r>
    </w:p>
    <w:p w14:paraId="5F0B3EA6" w14:textId="528D490D" w:rsidR="0096762F" w:rsidRPr="007468CE" w:rsidRDefault="0096762F" w:rsidP="00930ED6">
      <w:pPr>
        <w:pStyle w:val="ListParagraph"/>
        <w:numPr>
          <w:ilvl w:val="3"/>
          <w:numId w:val="5"/>
        </w:numPr>
        <w:spacing w:after="0"/>
        <w:rPr>
          <w:rFonts w:cs="Arial"/>
        </w:rPr>
      </w:pPr>
      <w:r>
        <w:rPr>
          <w:rFonts w:cs="Arial"/>
        </w:rPr>
        <w:t>Approval – motion passes</w:t>
      </w:r>
    </w:p>
    <w:p w14:paraId="28430A08" w14:textId="2DA61165" w:rsidR="00770504" w:rsidRDefault="00770504" w:rsidP="00930ED6">
      <w:pPr>
        <w:pStyle w:val="ListParagraph"/>
        <w:numPr>
          <w:ilvl w:val="2"/>
          <w:numId w:val="5"/>
        </w:numPr>
        <w:spacing w:after="0"/>
        <w:rPr>
          <w:rFonts w:cs="Arial"/>
        </w:rPr>
      </w:pPr>
      <w:r>
        <w:rPr>
          <w:rFonts w:cs="Arial"/>
        </w:rPr>
        <w:t>(OLD) Planning Grant Review</w:t>
      </w:r>
      <w:r w:rsidR="0096762F">
        <w:rPr>
          <w:rFonts w:cs="Arial"/>
        </w:rPr>
        <w:t xml:space="preserve"> – Moved into NOFO committee topic. No new updates as we move on. The in</w:t>
      </w:r>
      <w:r w:rsidR="00930ED6">
        <w:rPr>
          <w:rFonts w:cs="Arial"/>
        </w:rPr>
        <w:t>stitute of community alliances (ICA) will be the new collaborative agent/fiscal and monitoring agent for the grant.</w:t>
      </w:r>
      <w:r w:rsidR="0096762F">
        <w:rPr>
          <w:rFonts w:cs="Arial"/>
        </w:rPr>
        <w:t xml:space="preserve"> State of Wyoming used to be the fiscal agent for this grant. The agreement was presented by Josh. Josh asked what the need is for this agreement. Karla stated that it had already had been voted on by the group and we should honor it. Josh asked about the fee to manage it, as it wasn’t listed in the </w:t>
      </w:r>
      <w:r w:rsidR="0096762F">
        <w:rPr>
          <w:rFonts w:cs="Arial"/>
        </w:rPr>
        <w:lastRenderedPageBreak/>
        <w:t>agreement. Karla was unsure where the funding was coming from. Is this in our budget? Bobbie believes that that funding comes from the admin of the planning grant. Karla will be the follow up for this</w:t>
      </w:r>
      <w:r w:rsidR="00C445CF">
        <w:rPr>
          <w:rFonts w:cs="Arial"/>
        </w:rPr>
        <w:t xml:space="preserve"> application and the cost so we can get signed. </w:t>
      </w:r>
      <w:r w:rsidR="00C445CF" w:rsidRPr="00C445CF">
        <w:rPr>
          <w:rFonts w:cs="Arial"/>
          <w:highlight w:val="yellow"/>
        </w:rPr>
        <w:t>Priority item.</w:t>
      </w:r>
      <w:r w:rsidR="00C445CF">
        <w:rPr>
          <w:rFonts w:cs="Arial"/>
        </w:rPr>
        <w:t xml:space="preserve"> </w:t>
      </w:r>
      <w:r w:rsidR="0096762F">
        <w:rPr>
          <w:rFonts w:cs="Arial"/>
        </w:rPr>
        <w:t xml:space="preserve"> What is our business address for the WHC</w:t>
      </w:r>
      <w:r w:rsidR="00C445CF">
        <w:rPr>
          <w:rFonts w:cs="Arial"/>
        </w:rPr>
        <w:t xml:space="preserve"> – Susan recommends that we use what is in SAM.gov currently. 3817 Beach Street. Ste. 200, 82070.</w:t>
      </w:r>
    </w:p>
    <w:p w14:paraId="56F6094F" w14:textId="77777777" w:rsidR="00930ED6" w:rsidRPr="007468CE" w:rsidRDefault="00930ED6" w:rsidP="00930ED6">
      <w:pPr>
        <w:pStyle w:val="ListParagraph"/>
        <w:spacing w:after="0"/>
        <w:ind w:left="1080"/>
        <w:rPr>
          <w:rFonts w:cs="Arial"/>
        </w:rPr>
      </w:pPr>
    </w:p>
    <w:p w14:paraId="2504E9D4" w14:textId="2B2A768E" w:rsidR="00C445CF" w:rsidRPr="00930ED6" w:rsidRDefault="00770504" w:rsidP="00930ED6">
      <w:pPr>
        <w:pStyle w:val="ListParagraph"/>
        <w:numPr>
          <w:ilvl w:val="1"/>
          <w:numId w:val="5"/>
        </w:numPr>
        <w:spacing w:after="0"/>
        <w:rPr>
          <w:rFonts w:cs="Arial"/>
        </w:rPr>
      </w:pPr>
      <w:r w:rsidRPr="00930ED6">
        <w:rPr>
          <w:rFonts w:cs="Arial"/>
        </w:rPr>
        <w:t xml:space="preserve">NOFO </w:t>
      </w:r>
      <w:r w:rsidR="00EC5C6F" w:rsidRPr="00930ED6">
        <w:rPr>
          <w:rFonts w:cs="Arial"/>
        </w:rPr>
        <w:t>Committee</w:t>
      </w:r>
      <w:r w:rsidR="00C445CF" w:rsidRPr="00930ED6">
        <w:rPr>
          <w:rFonts w:cs="Arial"/>
        </w:rPr>
        <w:t xml:space="preserve"> – Susan to convene committee for the NOFO. Karla, Shari, Susan</w:t>
      </w:r>
      <w:r w:rsidR="00930ED6" w:rsidRPr="00930ED6">
        <w:rPr>
          <w:rFonts w:cs="Arial"/>
        </w:rPr>
        <w:t xml:space="preserve"> and </w:t>
      </w:r>
      <w:r w:rsidR="00C445CF" w:rsidRPr="00930ED6">
        <w:rPr>
          <w:rFonts w:cs="Arial"/>
        </w:rPr>
        <w:t xml:space="preserve">Bobbie. Match letter – our rep at HUD requested that we got 2021 CoC grant. Letter is needed and code of conduct needed ASAP. Susan will find a code of conduct. The match will was from Karla and Debbie. Match amount needs to be </w:t>
      </w:r>
      <w:r w:rsidR="00930ED6" w:rsidRPr="00930ED6">
        <w:rPr>
          <w:rFonts w:cs="Arial"/>
        </w:rPr>
        <w:t>25%</w:t>
      </w:r>
      <w:r w:rsidR="00C445CF" w:rsidRPr="00930ED6">
        <w:rPr>
          <w:rFonts w:cs="Arial"/>
        </w:rPr>
        <w:t xml:space="preserve"> percentage. Stephanie Maury has contact information. Susan will reach out to her and </w:t>
      </w:r>
      <w:r w:rsidR="00930ED6">
        <w:rPr>
          <w:rFonts w:cs="Arial"/>
        </w:rPr>
        <w:t>the contact information for Stephanie is below.</w:t>
      </w:r>
    </w:p>
    <w:p w14:paraId="2EE4A4B5" w14:textId="21E4925F" w:rsidR="00770504" w:rsidRPr="00930ED6" w:rsidRDefault="00C445CF" w:rsidP="00930ED6">
      <w:pPr>
        <w:pStyle w:val="ListParagraph"/>
        <w:numPr>
          <w:ilvl w:val="1"/>
          <w:numId w:val="5"/>
        </w:numPr>
        <w:spacing w:after="0" w:line="240" w:lineRule="auto"/>
        <w:rPr>
          <w:rFonts w:cs="Arial"/>
        </w:rPr>
      </w:pPr>
      <w:r w:rsidRPr="00930ED6">
        <w:rPr>
          <w:rFonts w:cs="Arial"/>
        </w:rPr>
        <w:t>Stephanie Morey</w:t>
      </w:r>
      <w:r w:rsidRPr="00930ED6">
        <w:rPr>
          <w:rFonts w:cs="Arial"/>
        </w:rPr>
        <w:cr/>
      </w:r>
      <w:r w:rsidRPr="00930ED6">
        <w:rPr>
          <w:rFonts w:cs="Arial"/>
        </w:rPr>
        <w:cr/>
        <w:t>Senior CPD Representative</w:t>
      </w:r>
      <w:r w:rsidRPr="00930ED6">
        <w:rPr>
          <w:rFonts w:cs="Arial"/>
        </w:rPr>
        <w:cr/>
      </w:r>
      <w:r w:rsidRPr="00930ED6">
        <w:rPr>
          <w:rFonts w:cs="Arial"/>
        </w:rPr>
        <w:cr/>
        <w:t>Community Planning &amp; Development, Region VIII</w:t>
      </w:r>
      <w:r w:rsidRPr="00930ED6">
        <w:rPr>
          <w:rFonts w:cs="Arial"/>
        </w:rPr>
        <w:cr/>
      </w:r>
      <w:r w:rsidRPr="00930ED6">
        <w:rPr>
          <w:rFonts w:cs="Arial"/>
        </w:rPr>
        <w:cr/>
        <w:t>U.S. Department of Housing &amp; Urban Development</w:t>
      </w:r>
      <w:r w:rsidRPr="00930ED6">
        <w:rPr>
          <w:rFonts w:cs="Arial"/>
        </w:rPr>
        <w:cr/>
      </w:r>
      <w:r w:rsidRPr="00930ED6">
        <w:rPr>
          <w:rFonts w:cs="Arial"/>
        </w:rPr>
        <w:cr/>
        <w:t>1670 Broadway, 24th Floor</w:t>
      </w:r>
      <w:r w:rsidRPr="00930ED6">
        <w:rPr>
          <w:rFonts w:cs="Arial"/>
        </w:rPr>
        <w:cr/>
      </w:r>
      <w:r w:rsidRPr="00930ED6">
        <w:rPr>
          <w:rFonts w:cs="Arial"/>
        </w:rPr>
        <w:cr/>
        <w:t>Denver, CO 80202</w:t>
      </w:r>
      <w:r w:rsidRPr="00930ED6">
        <w:rPr>
          <w:rFonts w:cs="Arial"/>
        </w:rPr>
        <w:cr/>
      </w:r>
      <w:r w:rsidRPr="00930ED6">
        <w:rPr>
          <w:rFonts w:cs="Arial"/>
        </w:rPr>
        <w:cr/>
        <w:t>Office Phone: 303-672-5080</w:t>
      </w:r>
    </w:p>
    <w:p w14:paraId="58CFF8A3" w14:textId="77777777" w:rsidR="00C445CF" w:rsidRPr="00930ED6" w:rsidRDefault="00C445CF" w:rsidP="00930ED6">
      <w:pPr>
        <w:spacing w:after="0"/>
        <w:ind w:left="360"/>
        <w:rPr>
          <w:rFonts w:cs="Arial"/>
          <w:highlight w:val="cyan"/>
        </w:rPr>
      </w:pPr>
    </w:p>
    <w:p w14:paraId="148F7864" w14:textId="3D8272E9" w:rsidR="00770504" w:rsidRDefault="00770504" w:rsidP="00930ED6">
      <w:pPr>
        <w:pStyle w:val="ListParagraph"/>
        <w:numPr>
          <w:ilvl w:val="2"/>
          <w:numId w:val="5"/>
        </w:numPr>
        <w:spacing w:after="0"/>
        <w:rPr>
          <w:rFonts w:cs="Arial"/>
        </w:rPr>
      </w:pPr>
      <w:r w:rsidRPr="00A67EA2">
        <w:rPr>
          <w:rFonts w:cs="Arial"/>
        </w:rPr>
        <w:t>HUD Regional Teams TA Initiative 2-Part Training Series Worksho</w:t>
      </w:r>
      <w:r>
        <w:rPr>
          <w:rFonts w:cs="Arial"/>
        </w:rPr>
        <w:t>p</w:t>
      </w:r>
      <w:r w:rsidRPr="00A67EA2">
        <w:rPr>
          <w:rFonts w:cs="Arial"/>
        </w:rPr>
        <w:t xml:space="preserve"> </w:t>
      </w:r>
    </w:p>
    <w:p w14:paraId="507F2B7C" w14:textId="5AC6B7A4" w:rsidR="00C445CF" w:rsidRDefault="00C445CF" w:rsidP="00930ED6">
      <w:pPr>
        <w:pStyle w:val="ListParagraph"/>
        <w:numPr>
          <w:ilvl w:val="1"/>
          <w:numId w:val="5"/>
        </w:numPr>
        <w:spacing w:after="0"/>
        <w:rPr>
          <w:rFonts w:cs="Arial"/>
        </w:rPr>
      </w:pPr>
      <w:r>
        <w:rPr>
          <w:rFonts w:cs="Arial"/>
        </w:rPr>
        <w:t>ESNAPS – Karla can’t access the planning grant. Must create a new profile. Specify members – should be officers. Planning for NOFO. Hasn’t dropped yet. And supplemental/ reducing rural homelessness. Special</w:t>
      </w:r>
      <w:r w:rsidR="00930ED6">
        <w:rPr>
          <w:rFonts w:cs="Arial"/>
        </w:rPr>
        <w:t xml:space="preserve"> onetime funding (Rural Homelessness)</w:t>
      </w:r>
      <w:r>
        <w:rPr>
          <w:rFonts w:cs="Arial"/>
        </w:rPr>
        <w:t xml:space="preserve"> NOFO due in October. </w:t>
      </w:r>
      <w:r w:rsidR="009120E5">
        <w:rPr>
          <w:rFonts w:cs="Arial"/>
        </w:rPr>
        <w:t xml:space="preserve">Look at what the NOFO looks for in data. </w:t>
      </w:r>
    </w:p>
    <w:p w14:paraId="0AD0AC64" w14:textId="49FD0831" w:rsidR="009120E5" w:rsidRPr="00A67EA2" w:rsidRDefault="009120E5" w:rsidP="00930ED6">
      <w:pPr>
        <w:pStyle w:val="ListParagraph"/>
        <w:numPr>
          <w:ilvl w:val="1"/>
          <w:numId w:val="5"/>
        </w:numPr>
        <w:spacing w:after="0"/>
        <w:rPr>
          <w:rFonts w:cs="Arial"/>
        </w:rPr>
      </w:pPr>
      <w:r>
        <w:rPr>
          <w:rFonts w:cs="Arial"/>
        </w:rPr>
        <w:t>Susan to work with Deloitte and data for when 18 mo</w:t>
      </w:r>
      <w:r w:rsidR="00930ED6">
        <w:rPr>
          <w:rFonts w:cs="Arial"/>
        </w:rPr>
        <w:t>nth</w:t>
      </w:r>
      <w:r>
        <w:rPr>
          <w:rFonts w:cs="Arial"/>
        </w:rPr>
        <w:t>s is up for those in ERAP.</w:t>
      </w:r>
    </w:p>
    <w:p w14:paraId="5F0A567D" w14:textId="06513677" w:rsidR="00770504" w:rsidRDefault="00770504" w:rsidP="00930ED6">
      <w:pPr>
        <w:pStyle w:val="ListParagraph"/>
        <w:numPr>
          <w:ilvl w:val="1"/>
          <w:numId w:val="5"/>
        </w:numPr>
        <w:spacing w:after="0"/>
        <w:rPr>
          <w:rFonts w:cs="Arial"/>
        </w:rPr>
      </w:pPr>
      <w:r w:rsidRPr="00A67EA2">
        <w:rPr>
          <w:rFonts w:cs="Arial"/>
        </w:rPr>
        <w:t>Point in Time Committee</w:t>
      </w:r>
      <w:r w:rsidR="00C445CF">
        <w:rPr>
          <w:rFonts w:cs="Arial"/>
        </w:rPr>
        <w:t xml:space="preserve"> </w:t>
      </w:r>
      <w:r w:rsidR="009120E5">
        <w:rPr>
          <w:rFonts w:cs="Arial"/>
        </w:rPr>
        <w:t>–</w:t>
      </w:r>
      <w:r w:rsidR="00C445CF">
        <w:rPr>
          <w:rFonts w:cs="Arial"/>
        </w:rPr>
        <w:t xml:space="preserve"> </w:t>
      </w:r>
      <w:r w:rsidR="009120E5">
        <w:rPr>
          <w:rFonts w:cs="Arial"/>
        </w:rPr>
        <w:t xml:space="preserve">chair? No chair. Organizing volunteers, looking for help in counting. Pick a day in the last 10 days of January 2023. Bobbie is </w:t>
      </w:r>
      <w:r w:rsidR="00930ED6">
        <w:rPr>
          <w:rFonts w:cs="Arial"/>
        </w:rPr>
        <w:t xml:space="preserve">taking care of the </w:t>
      </w:r>
      <w:r w:rsidR="009120E5">
        <w:rPr>
          <w:rFonts w:cs="Arial"/>
        </w:rPr>
        <w:t>sheltered</w:t>
      </w:r>
      <w:r w:rsidR="00930ED6">
        <w:rPr>
          <w:rFonts w:cs="Arial"/>
        </w:rPr>
        <w:t xml:space="preserve"> count and Lily Patton has </w:t>
      </w:r>
      <w:r w:rsidR="009120E5">
        <w:rPr>
          <w:rFonts w:cs="Arial"/>
        </w:rPr>
        <w:t xml:space="preserve">volunteered </w:t>
      </w:r>
      <w:r w:rsidR="00930ED6">
        <w:rPr>
          <w:rFonts w:cs="Arial"/>
        </w:rPr>
        <w:t>to</w:t>
      </w:r>
      <w:r w:rsidR="009120E5">
        <w:rPr>
          <w:rFonts w:cs="Arial"/>
        </w:rPr>
        <w:t xml:space="preserve"> help.</w:t>
      </w:r>
    </w:p>
    <w:p w14:paraId="2AA4E229" w14:textId="0C883124" w:rsidR="00770504" w:rsidRDefault="00770504" w:rsidP="00930ED6">
      <w:pPr>
        <w:pStyle w:val="ListParagraph"/>
        <w:numPr>
          <w:ilvl w:val="2"/>
          <w:numId w:val="5"/>
        </w:numPr>
        <w:spacing w:after="0"/>
        <w:rPr>
          <w:rFonts w:cs="Arial"/>
        </w:rPr>
      </w:pPr>
      <w:r>
        <w:rPr>
          <w:rFonts w:cs="Arial"/>
        </w:rPr>
        <w:t>Membership Recruits</w:t>
      </w:r>
    </w:p>
    <w:p w14:paraId="5FD1F06B" w14:textId="09F882CE" w:rsidR="00770504" w:rsidRDefault="00770504" w:rsidP="00930ED6">
      <w:pPr>
        <w:pStyle w:val="ListParagraph"/>
        <w:numPr>
          <w:ilvl w:val="1"/>
          <w:numId w:val="5"/>
        </w:numPr>
        <w:spacing w:after="0"/>
        <w:rPr>
          <w:rFonts w:cs="Arial"/>
        </w:rPr>
      </w:pPr>
      <w:r>
        <w:rPr>
          <w:rFonts w:cs="Arial"/>
        </w:rPr>
        <w:t>Membership Committee</w:t>
      </w:r>
      <w:r w:rsidR="009120E5">
        <w:rPr>
          <w:rFonts w:cs="Arial"/>
        </w:rPr>
        <w:t xml:space="preserve"> – we need members!!! We need SSVF contact? </w:t>
      </w:r>
    </w:p>
    <w:p w14:paraId="725C1583" w14:textId="7647B24A" w:rsidR="00770504" w:rsidRDefault="00770504" w:rsidP="00930ED6">
      <w:pPr>
        <w:pStyle w:val="ListParagraph"/>
        <w:numPr>
          <w:ilvl w:val="2"/>
          <w:numId w:val="5"/>
        </w:numPr>
        <w:spacing w:after="0"/>
        <w:rPr>
          <w:rFonts w:cs="Arial"/>
        </w:rPr>
      </w:pPr>
      <w:r>
        <w:rPr>
          <w:rFonts w:cs="Arial"/>
        </w:rPr>
        <w:t>Recruitment Status</w:t>
      </w:r>
      <w:r w:rsidR="009120E5">
        <w:rPr>
          <w:rFonts w:cs="Arial"/>
        </w:rPr>
        <w:t xml:space="preserve"> for board members. What is our plan? We talked about youth representative (Laramie and Albany County) Domestic Violence member. Attorney needed. Law Enforcement based on representation of </w:t>
      </w:r>
      <w:r w:rsidR="009120E5">
        <w:rPr>
          <w:rFonts w:cs="Arial"/>
        </w:rPr>
        <w:lastRenderedPageBreak/>
        <w:t xml:space="preserve">communities that we are missing coverage. Tribal need. Early Childhood projects, lived experience, Housing authorities and medical communities. Relationships need to be repaired. We discussed the organizational capacity to maintain our work without new members and recruitment. Do we clearly understand our mission? Are we in a position to recruit or do we need to build capacity first to work on foundation. Karla will send out the documents that they worked on with TA from the feds, we will review and approved as needed. </w:t>
      </w:r>
    </w:p>
    <w:p w14:paraId="12851630" w14:textId="77777777" w:rsidR="00770504" w:rsidRDefault="00770504" w:rsidP="00930ED6">
      <w:pPr>
        <w:pStyle w:val="ListParagraph"/>
        <w:numPr>
          <w:ilvl w:val="1"/>
          <w:numId w:val="5"/>
        </w:numPr>
        <w:spacing w:after="0"/>
        <w:rPr>
          <w:rFonts w:cs="Arial"/>
        </w:rPr>
      </w:pPr>
      <w:r>
        <w:rPr>
          <w:rFonts w:cs="Arial"/>
        </w:rPr>
        <w:t>Strategic Plan Review</w:t>
      </w:r>
    </w:p>
    <w:p w14:paraId="1E81B434" w14:textId="37F5EEC6" w:rsidR="00770504" w:rsidRPr="00770504" w:rsidRDefault="00770504" w:rsidP="00930ED6">
      <w:pPr>
        <w:pStyle w:val="ListParagraph"/>
        <w:numPr>
          <w:ilvl w:val="2"/>
          <w:numId w:val="5"/>
        </w:numPr>
        <w:spacing w:after="0"/>
        <w:rPr>
          <w:rFonts w:cs="Arial"/>
        </w:rPr>
      </w:pPr>
      <w:r>
        <w:rPr>
          <w:rFonts w:cs="Arial"/>
        </w:rPr>
        <w:t>Review Next Steps: Review Articles of Incorporation, By-Laws, Policies and Procedures, Committee Roles and Responsibilities</w:t>
      </w:r>
      <w:r w:rsidR="00195E18">
        <w:rPr>
          <w:rFonts w:cs="Arial"/>
        </w:rPr>
        <w:t xml:space="preserve">. Ongoing issue that will be addressed with foundational assistance. </w:t>
      </w:r>
    </w:p>
    <w:p w14:paraId="70EAF060" w14:textId="77777777" w:rsidR="00770504" w:rsidRDefault="00770504" w:rsidP="00930ED6">
      <w:pPr>
        <w:pStyle w:val="ListParagraph"/>
        <w:numPr>
          <w:ilvl w:val="0"/>
          <w:numId w:val="5"/>
        </w:numPr>
        <w:spacing w:after="0"/>
        <w:rPr>
          <w:rFonts w:cs="Arial"/>
        </w:rPr>
      </w:pPr>
      <w:r>
        <w:rPr>
          <w:rFonts w:cs="Arial"/>
        </w:rPr>
        <w:t>CoC Reports and Action</w:t>
      </w:r>
    </w:p>
    <w:p w14:paraId="001489A4" w14:textId="77777777" w:rsidR="00770504" w:rsidRDefault="00770504" w:rsidP="00930ED6">
      <w:pPr>
        <w:pStyle w:val="ListParagraph"/>
        <w:numPr>
          <w:ilvl w:val="1"/>
          <w:numId w:val="5"/>
        </w:numPr>
        <w:spacing w:after="0"/>
        <w:rPr>
          <w:rFonts w:cs="Arial"/>
        </w:rPr>
      </w:pPr>
      <w:r>
        <w:rPr>
          <w:rFonts w:cs="Arial"/>
        </w:rPr>
        <w:t>Data Committee</w:t>
      </w:r>
    </w:p>
    <w:p w14:paraId="2EF1084F" w14:textId="54B68E5A" w:rsidR="00770504" w:rsidRDefault="00770504" w:rsidP="00930ED6">
      <w:pPr>
        <w:pStyle w:val="ListParagraph"/>
        <w:numPr>
          <w:ilvl w:val="1"/>
          <w:numId w:val="5"/>
        </w:numPr>
        <w:tabs>
          <w:tab w:val="left" w:pos="1290"/>
        </w:tabs>
        <w:spacing w:after="0"/>
        <w:rPr>
          <w:rFonts w:cs="Arial"/>
        </w:rPr>
      </w:pPr>
      <w:r w:rsidRPr="007468CE">
        <w:rPr>
          <w:rFonts w:cs="Arial"/>
        </w:rPr>
        <w:t>CoC Prioritization Policy – Requires Action</w:t>
      </w:r>
      <w:r w:rsidR="00195E18">
        <w:rPr>
          <w:rFonts w:cs="Arial"/>
        </w:rPr>
        <w:t xml:space="preserve"> - </w:t>
      </w:r>
    </w:p>
    <w:p w14:paraId="7B099936" w14:textId="11593E99" w:rsidR="0096762F" w:rsidRDefault="0096762F" w:rsidP="00930ED6">
      <w:pPr>
        <w:pStyle w:val="ListParagraph"/>
        <w:numPr>
          <w:ilvl w:val="2"/>
          <w:numId w:val="5"/>
        </w:numPr>
        <w:tabs>
          <w:tab w:val="left" w:pos="1290"/>
        </w:tabs>
        <w:spacing w:after="0"/>
        <w:rPr>
          <w:rFonts w:cs="Arial"/>
        </w:rPr>
      </w:pPr>
      <w:r>
        <w:rPr>
          <w:rFonts w:cs="Arial"/>
        </w:rPr>
        <w:t>Motion</w:t>
      </w:r>
      <w:r w:rsidR="00195E18">
        <w:rPr>
          <w:rFonts w:cs="Arial"/>
        </w:rPr>
        <w:t xml:space="preserve"> – Bobbie makes motion to table</w:t>
      </w:r>
    </w:p>
    <w:p w14:paraId="6092D418" w14:textId="298FFB42" w:rsidR="0096762F" w:rsidRDefault="0096762F" w:rsidP="00930ED6">
      <w:pPr>
        <w:pStyle w:val="ListParagraph"/>
        <w:numPr>
          <w:ilvl w:val="2"/>
          <w:numId w:val="5"/>
        </w:numPr>
        <w:tabs>
          <w:tab w:val="left" w:pos="1290"/>
        </w:tabs>
        <w:spacing w:after="0"/>
        <w:rPr>
          <w:rFonts w:cs="Arial"/>
        </w:rPr>
      </w:pPr>
      <w:r>
        <w:rPr>
          <w:rFonts w:cs="Arial"/>
        </w:rPr>
        <w:t>Second</w:t>
      </w:r>
      <w:r w:rsidR="00195E18">
        <w:rPr>
          <w:rFonts w:cs="Arial"/>
        </w:rPr>
        <w:t xml:space="preserve"> - Susan</w:t>
      </w:r>
    </w:p>
    <w:p w14:paraId="36D42C5C" w14:textId="515B5C06" w:rsidR="0096762F" w:rsidRDefault="00195E18" w:rsidP="00930ED6">
      <w:pPr>
        <w:pStyle w:val="ListParagraph"/>
        <w:numPr>
          <w:ilvl w:val="2"/>
          <w:numId w:val="5"/>
        </w:numPr>
        <w:tabs>
          <w:tab w:val="left" w:pos="1290"/>
        </w:tabs>
        <w:spacing w:after="0"/>
        <w:rPr>
          <w:rFonts w:cs="Arial"/>
        </w:rPr>
      </w:pPr>
      <w:r>
        <w:rPr>
          <w:rFonts w:cs="Arial"/>
        </w:rPr>
        <w:t>A</w:t>
      </w:r>
      <w:r w:rsidR="0096762F">
        <w:rPr>
          <w:rFonts w:cs="Arial"/>
        </w:rPr>
        <w:t>pproval</w:t>
      </w:r>
      <w:r>
        <w:rPr>
          <w:rFonts w:cs="Arial"/>
        </w:rPr>
        <w:t xml:space="preserve"> – motion passes</w:t>
      </w:r>
    </w:p>
    <w:p w14:paraId="074C6E79" w14:textId="4C6BF103" w:rsidR="00EC5C6F" w:rsidRPr="00EC5C6F" w:rsidRDefault="00EC5C6F" w:rsidP="00930ED6">
      <w:pPr>
        <w:pStyle w:val="ListParagraph"/>
        <w:numPr>
          <w:ilvl w:val="1"/>
          <w:numId w:val="5"/>
        </w:numPr>
        <w:spacing w:after="0"/>
        <w:rPr>
          <w:rFonts w:cs="Arial"/>
        </w:rPr>
      </w:pPr>
      <w:r w:rsidRPr="007468CE">
        <w:rPr>
          <w:rFonts w:cs="Arial"/>
        </w:rPr>
        <w:t>(OLD) Monitoring Plan for the CoC and ESG (proposal from Trellis)</w:t>
      </w:r>
      <w:r w:rsidR="00F46190">
        <w:rPr>
          <w:rFonts w:cs="Arial"/>
        </w:rPr>
        <w:t xml:space="preserve"> – was tabled from previous discussions. Ashley will write up a proposal to develop a monitoring tool and they will go from there. There is a delay in getting the final numbers to put into the contract from the state. Karla will update us at next meeting.</w:t>
      </w:r>
    </w:p>
    <w:p w14:paraId="10B28330" w14:textId="38E634DC" w:rsidR="00EC5C6F" w:rsidRDefault="00EC5C6F" w:rsidP="00930ED6">
      <w:pPr>
        <w:pStyle w:val="ListParagraph"/>
        <w:numPr>
          <w:ilvl w:val="0"/>
          <w:numId w:val="5"/>
        </w:numPr>
        <w:tabs>
          <w:tab w:val="left" w:pos="1290"/>
        </w:tabs>
        <w:spacing w:after="0"/>
        <w:rPr>
          <w:rFonts w:cs="Arial"/>
        </w:rPr>
      </w:pPr>
      <w:r>
        <w:rPr>
          <w:rFonts w:cs="Arial"/>
        </w:rPr>
        <w:t>ERAP Updates (Relevant?)</w:t>
      </w:r>
    </w:p>
    <w:p w14:paraId="7286BE3A" w14:textId="3172A68A" w:rsidR="00195E18" w:rsidRDefault="00195E18" w:rsidP="00930ED6">
      <w:pPr>
        <w:pStyle w:val="ListParagraph"/>
        <w:numPr>
          <w:ilvl w:val="1"/>
          <w:numId w:val="5"/>
        </w:numPr>
        <w:tabs>
          <w:tab w:val="left" w:pos="1290"/>
        </w:tabs>
        <w:spacing w:after="0"/>
        <w:rPr>
          <w:rFonts w:cs="Arial"/>
        </w:rPr>
      </w:pPr>
      <w:r>
        <w:rPr>
          <w:rFonts w:cs="Arial"/>
        </w:rPr>
        <w:t xml:space="preserve">Meet our spending is on track to be meet in September. The second </w:t>
      </w:r>
      <w:r w:rsidR="00930ED6">
        <w:rPr>
          <w:rFonts w:cs="Arial"/>
        </w:rPr>
        <w:t>tranche</w:t>
      </w:r>
      <w:r>
        <w:rPr>
          <w:rFonts w:cs="Arial"/>
        </w:rPr>
        <w:t xml:space="preserve"> will be the state requesting all funding. Redistribution letters have not gone out to other states indicating that monies haven’t been reassigned yet.</w:t>
      </w:r>
    </w:p>
    <w:p w14:paraId="553A2A8B" w14:textId="731CE44E" w:rsidR="00EC5C6F" w:rsidRDefault="00EC5C6F" w:rsidP="00930ED6">
      <w:pPr>
        <w:pStyle w:val="ListParagraph"/>
        <w:numPr>
          <w:ilvl w:val="0"/>
          <w:numId w:val="5"/>
        </w:numPr>
        <w:tabs>
          <w:tab w:val="left" w:pos="1290"/>
        </w:tabs>
        <w:spacing w:after="0"/>
        <w:rPr>
          <w:rFonts w:cs="Arial"/>
        </w:rPr>
      </w:pPr>
      <w:r>
        <w:rPr>
          <w:rFonts w:cs="Arial"/>
        </w:rPr>
        <w:t>Membership Meeting Review (Needed?)</w:t>
      </w:r>
    </w:p>
    <w:p w14:paraId="366F6FA2" w14:textId="60F15BF3" w:rsidR="00195E18" w:rsidRPr="007468CE" w:rsidRDefault="00195E18" w:rsidP="00930ED6">
      <w:pPr>
        <w:pStyle w:val="ListParagraph"/>
        <w:numPr>
          <w:ilvl w:val="1"/>
          <w:numId w:val="5"/>
        </w:numPr>
        <w:tabs>
          <w:tab w:val="left" w:pos="1290"/>
        </w:tabs>
        <w:spacing w:after="0"/>
        <w:rPr>
          <w:rFonts w:cs="Arial"/>
        </w:rPr>
      </w:pPr>
      <w:r>
        <w:rPr>
          <w:rFonts w:cs="Arial"/>
        </w:rPr>
        <w:t xml:space="preserve">Do we want to send out the presentation? Bobbie has had several requests for the copies and she does have them in PDF. </w:t>
      </w:r>
      <w:r w:rsidR="00F46190">
        <w:rPr>
          <w:rFonts w:cs="Arial"/>
        </w:rPr>
        <w:t>Karla will send to the membership.</w:t>
      </w:r>
    </w:p>
    <w:p w14:paraId="6FD88D39" w14:textId="5DE178B6" w:rsidR="00770504" w:rsidRDefault="00770504" w:rsidP="00930ED6">
      <w:pPr>
        <w:pStyle w:val="ListParagraph"/>
        <w:numPr>
          <w:ilvl w:val="0"/>
          <w:numId w:val="5"/>
        </w:numPr>
        <w:spacing w:after="0"/>
        <w:rPr>
          <w:rFonts w:cs="Arial"/>
        </w:rPr>
      </w:pPr>
      <w:r w:rsidRPr="00A67EA2">
        <w:rPr>
          <w:rFonts w:cs="Arial"/>
        </w:rPr>
        <w:t>Adjourn</w:t>
      </w:r>
      <w:r w:rsidR="00F46190">
        <w:rPr>
          <w:rFonts w:cs="Arial"/>
        </w:rPr>
        <w:t xml:space="preserve"> – anything more for the good of the order? We will make an effort to have documents out 1 week prior to the meeting. August next meeting 22</w:t>
      </w:r>
      <w:r w:rsidR="00F46190" w:rsidRPr="00F46190">
        <w:rPr>
          <w:rFonts w:cs="Arial"/>
          <w:vertAlign w:val="superscript"/>
        </w:rPr>
        <w:t>nd</w:t>
      </w:r>
      <w:r w:rsidR="00F46190">
        <w:rPr>
          <w:rFonts w:cs="Arial"/>
        </w:rPr>
        <w:t>. And docs out by the 15</w:t>
      </w:r>
      <w:r w:rsidR="00F46190" w:rsidRPr="00F46190">
        <w:rPr>
          <w:rFonts w:cs="Arial"/>
          <w:vertAlign w:val="superscript"/>
        </w:rPr>
        <w:t>th</w:t>
      </w:r>
      <w:r w:rsidR="00F46190">
        <w:rPr>
          <w:rFonts w:cs="Arial"/>
        </w:rPr>
        <w:t xml:space="preserve">. Link will be in the next agenda. </w:t>
      </w:r>
    </w:p>
    <w:p w14:paraId="2DE0CAC4" w14:textId="166BD214" w:rsidR="00F46190" w:rsidRDefault="00F46190" w:rsidP="00930ED6">
      <w:pPr>
        <w:pStyle w:val="ListParagraph"/>
        <w:numPr>
          <w:ilvl w:val="0"/>
          <w:numId w:val="5"/>
        </w:numPr>
        <w:spacing w:after="0"/>
        <w:rPr>
          <w:rFonts w:cs="Arial"/>
        </w:rPr>
      </w:pPr>
      <w:r>
        <w:rPr>
          <w:rFonts w:cs="Arial"/>
        </w:rPr>
        <w:t>Adjourn at 3</w:t>
      </w:r>
      <w:r w:rsidR="00930ED6">
        <w:rPr>
          <w:rFonts w:cs="Arial"/>
        </w:rPr>
        <w:t>:</w:t>
      </w:r>
      <w:r>
        <w:rPr>
          <w:rFonts w:cs="Arial"/>
        </w:rPr>
        <w:t>11.</w:t>
      </w:r>
    </w:p>
    <w:p w14:paraId="5A1D5DC6" w14:textId="368AAF90" w:rsidR="00195E18" w:rsidRDefault="00195E18" w:rsidP="00930ED6">
      <w:pPr>
        <w:spacing w:after="0"/>
        <w:rPr>
          <w:rFonts w:cs="Arial"/>
        </w:rPr>
      </w:pPr>
    </w:p>
    <w:p w14:paraId="017DF41E" w14:textId="2CE735A2" w:rsidR="00195E18" w:rsidRDefault="00195E18" w:rsidP="00930ED6">
      <w:pPr>
        <w:spacing w:after="0"/>
        <w:rPr>
          <w:rFonts w:cs="Arial"/>
        </w:rPr>
      </w:pPr>
      <w:r>
        <w:rPr>
          <w:rFonts w:cs="Arial"/>
        </w:rPr>
        <w:t>Secretary of State registration renewed in Spring</w:t>
      </w:r>
    </w:p>
    <w:p w14:paraId="28F1E011" w14:textId="77777777" w:rsidR="00930ED6" w:rsidRDefault="00930ED6" w:rsidP="00930ED6">
      <w:pPr>
        <w:spacing w:after="0"/>
        <w:rPr>
          <w:rFonts w:cs="Arial"/>
        </w:rPr>
      </w:pPr>
    </w:p>
    <w:p w14:paraId="3D01430C" w14:textId="63094CD3" w:rsidR="00195E18" w:rsidRDefault="00930ED6" w:rsidP="00930ED6">
      <w:pPr>
        <w:spacing w:after="0"/>
        <w:rPr>
          <w:rFonts w:cs="Arial"/>
        </w:rPr>
      </w:pPr>
      <w:r>
        <w:rPr>
          <w:rFonts w:cs="Arial"/>
        </w:rPr>
        <w:t xml:space="preserve">Notes for further follow-up: </w:t>
      </w:r>
      <w:r w:rsidR="00195E18">
        <w:rPr>
          <w:rFonts w:cs="Arial"/>
        </w:rPr>
        <w:t xml:space="preserve">CoC reports and Action – </w:t>
      </w:r>
    </w:p>
    <w:p w14:paraId="090F68C9" w14:textId="77777777" w:rsidR="00195E18" w:rsidRDefault="00195E18" w:rsidP="00930ED6">
      <w:pPr>
        <w:spacing w:after="0"/>
        <w:rPr>
          <w:rFonts w:cs="Arial"/>
        </w:rPr>
      </w:pPr>
      <w:r>
        <w:rPr>
          <w:rFonts w:cs="Arial"/>
        </w:rPr>
        <w:lastRenderedPageBreak/>
        <w:tab/>
        <w:t>Data committee – review and compile data and meet monthly. Will look at how to expand the data capacity. HMIS users are the members and is open to anyone interested in learning more.</w:t>
      </w:r>
    </w:p>
    <w:p w14:paraId="4DBF58E0" w14:textId="49AF2427" w:rsidR="00195E18" w:rsidRPr="00195E18" w:rsidRDefault="00195E18" w:rsidP="00930ED6">
      <w:pPr>
        <w:spacing w:after="0"/>
        <w:ind w:firstLine="720"/>
        <w:rPr>
          <w:rFonts w:cs="Arial"/>
        </w:rPr>
      </w:pPr>
      <w:r>
        <w:rPr>
          <w:rFonts w:cs="Arial"/>
        </w:rPr>
        <w:t xml:space="preserve">CoC Prioritization policy – requires action. Please look over carefully. These are updates to the policy that has been in place since 2016. Added youth focus, update new definitions and terms. Added statement for youth 18-24 would be prioritized in with the adult population.  </w:t>
      </w:r>
    </w:p>
    <w:p w14:paraId="4C378B2A" w14:textId="77777777" w:rsidR="00132E2E" w:rsidRDefault="00132E2E" w:rsidP="00930ED6"/>
    <w:sectPr w:rsidR="00132E2E" w:rsidSect="00770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5579"/>
    <w:multiLevelType w:val="hybridMultilevel"/>
    <w:tmpl w:val="5FF2451A"/>
    <w:lvl w:ilvl="0" w:tplc="7752195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A47FAD"/>
    <w:multiLevelType w:val="hybridMultilevel"/>
    <w:tmpl w:val="564E814C"/>
    <w:lvl w:ilvl="0" w:tplc="9EDE4BE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F2E5A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5916BE"/>
    <w:multiLevelType w:val="hybridMultilevel"/>
    <w:tmpl w:val="3B242F8A"/>
    <w:lvl w:ilvl="0" w:tplc="1DAA66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F71A3"/>
    <w:multiLevelType w:val="hybridMultilevel"/>
    <w:tmpl w:val="03AE89BA"/>
    <w:lvl w:ilvl="0" w:tplc="26D637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887658">
    <w:abstractNumId w:val="3"/>
  </w:num>
  <w:num w:numId="2" w16cid:durableId="1325860396">
    <w:abstractNumId w:val="0"/>
  </w:num>
  <w:num w:numId="3" w16cid:durableId="394399629">
    <w:abstractNumId w:val="4"/>
  </w:num>
  <w:num w:numId="4" w16cid:durableId="26175591">
    <w:abstractNumId w:val="1"/>
  </w:num>
  <w:num w:numId="5" w16cid:durableId="185410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3MjIzNDU1tjCzsDBW0lEKTi0uzszPAykwrAUArxPXUiwAAAA="/>
  </w:docVars>
  <w:rsids>
    <w:rsidRoot w:val="00770504"/>
    <w:rsid w:val="00132E2E"/>
    <w:rsid w:val="00195E18"/>
    <w:rsid w:val="003D7BCE"/>
    <w:rsid w:val="003F1D13"/>
    <w:rsid w:val="00457145"/>
    <w:rsid w:val="00770504"/>
    <w:rsid w:val="00836120"/>
    <w:rsid w:val="009120E5"/>
    <w:rsid w:val="00930ED6"/>
    <w:rsid w:val="0096762F"/>
    <w:rsid w:val="00C445CF"/>
    <w:rsid w:val="00EC5C6F"/>
    <w:rsid w:val="00F4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FB50"/>
  <w15:chartTrackingRefBased/>
  <w15:docId w15:val="{3C5B861A-6BE8-4035-8D5C-16DA7D1C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504"/>
    <w:pPr>
      <w:spacing w:after="200" w:line="276" w:lineRule="auto"/>
    </w:pPr>
    <w:rPr>
      <w:rFonts w:ascii="Arial" w:hAnsi="Arial"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0504"/>
    <w:pPr>
      <w:spacing w:after="0" w:line="240" w:lineRule="auto"/>
    </w:pPr>
    <w:rPr>
      <w:rFonts w:ascii="Arial" w:hAnsi="Arial" w:cstheme="majorBidi"/>
      <w:sz w:val="24"/>
      <w:szCs w:val="24"/>
    </w:rPr>
  </w:style>
  <w:style w:type="paragraph" w:styleId="ListParagraph">
    <w:name w:val="List Paragraph"/>
    <w:basedOn w:val="Normal"/>
    <w:uiPriority w:val="34"/>
    <w:qFormat/>
    <w:rsid w:val="00770504"/>
    <w:pPr>
      <w:ind w:left="720"/>
      <w:contextualSpacing/>
    </w:pPr>
  </w:style>
  <w:style w:type="character" w:styleId="Hyperlink">
    <w:name w:val="Hyperlink"/>
    <w:basedOn w:val="DefaultParagraphFont"/>
    <w:uiPriority w:val="99"/>
    <w:semiHidden/>
    <w:unhideWhenUsed/>
    <w:rsid w:val="003F1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1900C4603D1A40BBD9B42D04A939E3" ma:contentTypeVersion="16" ma:contentTypeDescription="Create a new document." ma:contentTypeScope="" ma:versionID="b7c42ed8645409d9b102b2472c0c9f2b">
  <xsd:schema xmlns:xsd="http://www.w3.org/2001/XMLSchema" xmlns:xs="http://www.w3.org/2001/XMLSchema" xmlns:p="http://schemas.microsoft.com/office/2006/metadata/properties" xmlns:ns2="9a451266-4f72-4853-bf4b-1268e2a28ce7" xmlns:ns3="2451a014-d9e5-4c17-9a31-ba1e7c0f2108" targetNamespace="http://schemas.microsoft.com/office/2006/metadata/properties" ma:root="true" ma:fieldsID="2215dddd323637c9588ceb111426e628" ns2:_="" ns3:_="">
    <xsd:import namespace="9a451266-4f72-4853-bf4b-1268e2a28ce7"/>
    <xsd:import namespace="2451a014-d9e5-4c17-9a31-ba1e7c0f21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51266-4f72-4853-bf4b-1268e2a28c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702a72a-3e24-4742-bcf1-a20b05bbb694}" ma:internalName="TaxCatchAll" ma:showField="CatchAllData" ma:web="9a451266-4f72-4853-bf4b-1268e2a28c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51a014-d9e5-4c17-9a31-ba1e7c0f210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9c835da-c3c5-47a3-a30b-efa98e76182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B5C1D1-F586-4529-A83A-6E5438A8E090}">
  <ds:schemaRefs>
    <ds:schemaRef ds:uri="http://schemas.microsoft.com/sharepoint/v3/contenttype/forms"/>
  </ds:schemaRefs>
</ds:datastoreItem>
</file>

<file path=customXml/itemProps2.xml><?xml version="1.0" encoding="utf-8"?>
<ds:datastoreItem xmlns:ds="http://schemas.openxmlformats.org/officeDocument/2006/customXml" ds:itemID="{2D979200-DC20-4830-86CE-9A832E36B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51266-4f72-4853-bf4b-1268e2a28ce7"/>
    <ds:schemaRef ds:uri="2451a014-d9e5-4c17-9a31-ba1e7c0f2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4782</Characters>
  <Application>Microsoft Office Word</Application>
  <DocSecurity>0</DocSecurity>
  <Lines>62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Watanabe</dc:creator>
  <cp:keywords/>
  <dc:description/>
  <cp:lastModifiedBy>Dawn Dillinger</cp:lastModifiedBy>
  <cp:revision>3</cp:revision>
  <dcterms:created xsi:type="dcterms:W3CDTF">2022-08-30T16:29:00Z</dcterms:created>
  <dcterms:modified xsi:type="dcterms:W3CDTF">2022-08-30T16:30:00Z</dcterms:modified>
</cp:coreProperties>
</file>