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F1B2D" w14:textId="3475BCCE" w:rsidR="00E060FF" w:rsidRPr="008070A9" w:rsidRDefault="00E060FF" w:rsidP="00341C69">
      <w:pPr>
        <w:pStyle w:val="NoSpacing"/>
        <w:jc w:val="center"/>
        <w:rPr>
          <w:rFonts w:asciiTheme="minorHAnsi" w:hAnsiTheme="minorHAnsi" w:cstheme="minorHAnsi"/>
          <w:sz w:val="28"/>
          <w:szCs w:val="28"/>
        </w:rPr>
      </w:pPr>
      <w:r w:rsidRPr="008070A9">
        <w:rPr>
          <w:rFonts w:asciiTheme="minorHAnsi" w:hAnsiTheme="minorHAnsi" w:cstheme="minorHAnsi"/>
          <w:sz w:val="28"/>
          <w:szCs w:val="28"/>
        </w:rPr>
        <w:t xml:space="preserve">WHC Board Meeting </w:t>
      </w:r>
      <w:r w:rsidR="006C6DEE" w:rsidRPr="008070A9">
        <w:rPr>
          <w:rFonts w:asciiTheme="minorHAnsi" w:hAnsiTheme="minorHAnsi" w:cstheme="minorHAnsi"/>
          <w:sz w:val="28"/>
          <w:szCs w:val="28"/>
        </w:rPr>
        <w:t>Minutes</w:t>
      </w:r>
    </w:p>
    <w:p w14:paraId="063505EF" w14:textId="53EACBBB" w:rsidR="00341C69" w:rsidRPr="008070A9" w:rsidRDefault="00E80B54" w:rsidP="00341C69">
      <w:pPr>
        <w:spacing w:line="240" w:lineRule="auto"/>
        <w:jc w:val="center"/>
        <w:rPr>
          <w:rFonts w:asciiTheme="minorHAnsi" w:hAnsiTheme="minorHAnsi" w:cstheme="minorHAnsi"/>
          <w:sz w:val="32"/>
          <w:szCs w:val="32"/>
        </w:rPr>
      </w:pPr>
      <w:r w:rsidRPr="008070A9">
        <w:rPr>
          <w:rFonts w:asciiTheme="minorHAnsi" w:hAnsiTheme="minorHAnsi" w:cstheme="minorHAnsi"/>
          <w:sz w:val="32"/>
          <w:szCs w:val="32"/>
        </w:rPr>
        <w:t xml:space="preserve">December </w:t>
      </w:r>
      <w:r w:rsidR="006C6DEE" w:rsidRPr="008070A9">
        <w:rPr>
          <w:rFonts w:asciiTheme="minorHAnsi" w:hAnsiTheme="minorHAnsi" w:cstheme="minorHAnsi"/>
          <w:sz w:val="32"/>
          <w:szCs w:val="32"/>
        </w:rPr>
        <w:t>29</w:t>
      </w:r>
      <w:r w:rsidRPr="008070A9">
        <w:rPr>
          <w:rFonts w:asciiTheme="minorHAnsi" w:hAnsiTheme="minorHAnsi" w:cstheme="minorHAnsi"/>
          <w:sz w:val="32"/>
          <w:szCs w:val="32"/>
        </w:rPr>
        <w:t>,</w:t>
      </w:r>
      <w:r w:rsidR="00CE3D8F" w:rsidRPr="008070A9">
        <w:rPr>
          <w:rFonts w:asciiTheme="minorHAnsi" w:hAnsiTheme="minorHAnsi" w:cstheme="minorHAnsi"/>
          <w:sz w:val="32"/>
          <w:szCs w:val="32"/>
        </w:rPr>
        <w:t xml:space="preserve"> 2021</w:t>
      </w:r>
    </w:p>
    <w:p w14:paraId="5A0634FB" w14:textId="2A4DD019" w:rsidR="001E6CE4" w:rsidRPr="008070A9" w:rsidRDefault="00072B40" w:rsidP="00341C69">
      <w:pPr>
        <w:spacing w:line="240" w:lineRule="auto"/>
        <w:jc w:val="center"/>
        <w:rPr>
          <w:rFonts w:asciiTheme="minorHAnsi" w:hAnsiTheme="minorHAnsi" w:cstheme="minorHAnsi"/>
          <w:sz w:val="32"/>
          <w:szCs w:val="32"/>
        </w:rPr>
      </w:pPr>
      <w:r w:rsidRPr="008070A9">
        <w:rPr>
          <w:rFonts w:asciiTheme="minorHAnsi" w:hAnsiTheme="minorHAnsi" w:cstheme="minorHAnsi"/>
          <w:sz w:val="32"/>
          <w:szCs w:val="32"/>
        </w:rPr>
        <w:t>Zoom Meeting</w:t>
      </w:r>
    </w:p>
    <w:p w14:paraId="087B106D" w14:textId="77777777" w:rsidR="001E6CE4" w:rsidRPr="008070A9" w:rsidRDefault="001E6CE4" w:rsidP="00C71EDC">
      <w:pPr>
        <w:pStyle w:val="NoSpacing"/>
        <w:rPr>
          <w:rFonts w:asciiTheme="minorHAnsi" w:hAnsiTheme="minorHAnsi" w:cstheme="minorHAnsi"/>
        </w:rPr>
      </w:pPr>
      <w:r w:rsidRPr="008070A9">
        <w:rPr>
          <w:rFonts w:asciiTheme="minorHAnsi" w:hAnsiTheme="minorHAnsi" w:cstheme="minorHAnsi"/>
        </w:rPr>
        <w:t xml:space="preserve">                                                        </w:t>
      </w:r>
    </w:p>
    <w:p w14:paraId="06667B7E" w14:textId="656FAA60" w:rsidR="006C6DEE" w:rsidRPr="008070A9" w:rsidRDefault="00E060FF" w:rsidP="006C6DEE">
      <w:pPr>
        <w:pStyle w:val="ListParagraph"/>
        <w:numPr>
          <w:ilvl w:val="0"/>
          <w:numId w:val="4"/>
        </w:numPr>
        <w:rPr>
          <w:rFonts w:asciiTheme="minorHAnsi" w:hAnsiTheme="minorHAnsi" w:cstheme="minorHAnsi"/>
        </w:rPr>
      </w:pPr>
      <w:r w:rsidRPr="008070A9">
        <w:rPr>
          <w:rFonts w:asciiTheme="minorHAnsi" w:hAnsiTheme="minorHAnsi" w:cstheme="minorHAnsi"/>
        </w:rPr>
        <w:t>Call to Order</w:t>
      </w:r>
    </w:p>
    <w:p w14:paraId="6B77615E" w14:textId="44C9FF99" w:rsidR="006C6DEE" w:rsidRPr="008070A9" w:rsidRDefault="00E060FF" w:rsidP="006C6DEE">
      <w:pPr>
        <w:pStyle w:val="ListParagraph"/>
        <w:numPr>
          <w:ilvl w:val="0"/>
          <w:numId w:val="4"/>
        </w:numPr>
        <w:rPr>
          <w:rFonts w:asciiTheme="minorHAnsi" w:hAnsiTheme="minorHAnsi" w:cstheme="minorHAnsi"/>
        </w:rPr>
      </w:pPr>
      <w:r w:rsidRPr="008070A9">
        <w:rPr>
          <w:rFonts w:asciiTheme="minorHAnsi" w:hAnsiTheme="minorHAnsi" w:cstheme="minorHAnsi"/>
        </w:rPr>
        <w:t>Roll Call</w:t>
      </w:r>
      <w:r w:rsidR="006C6DEE" w:rsidRPr="008070A9">
        <w:rPr>
          <w:rFonts w:asciiTheme="minorHAnsi" w:hAnsiTheme="minorHAnsi" w:cstheme="minorHAnsi"/>
        </w:rPr>
        <w:t xml:space="preserve"> – </w:t>
      </w:r>
      <w:r w:rsidR="002B3D1D" w:rsidRPr="008070A9">
        <w:rPr>
          <w:rFonts w:asciiTheme="minorHAnsi" w:hAnsiTheme="minorHAnsi" w:cstheme="minorHAnsi"/>
        </w:rPr>
        <w:t>60% needed for a Quorum (8 current directors)</w:t>
      </w:r>
    </w:p>
    <w:p w14:paraId="788E9DAD" w14:textId="2EE3EED1" w:rsidR="006C6DEE" w:rsidRPr="008070A9" w:rsidRDefault="006C6DEE" w:rsidP="006C6DEE">
      <w:pPr>
        <w:pStyle w:val="ListParagraph"/>
        <w:numPr>
          <w:ilvl w:val="1"/>
          <w:numId w:val="20"/>
        </w:numPr>
        <w:rPr>
          <w:rFonts w:asciiTheme="minorHAnsi" w:hAnsiTheme="minorHAnsi" w:cstheme="minorHAnsi"/>
        </w:rPr>
      </w:pPr>
      <w:r w:rsidRPr="008070A9">
        <w:rPr>
          <w:rFonts w:asciiTheme="minorHAnsi" w:hAnsiTheme="minorHAnsi" w:cstheme="minorHAnsi"/>
        </w:rPr>
        <w:t xml:space="preserve">Present: </w:t>
      </w:r>
      <w:r w:rsidRPr="008070A9">
        <w:rPr>
          <w:rFonts w:asciiTheme="minorHAnsi" w:hAnsiTheme="minorHAnsi" w:cstheme="minorHAnsi"/>
        </w:rPr>
        <w:t>Tracy Obert, Bobbie Nielsen-Rogers, Sabrina Lane, Dawn Dillinger, Karla McClaren,</w:t>
      </w:r>
      <w:r w:rsidRPr="008070A9">
        <w:rPr>
          <w:rFonts w:asciiTheme="minorHAnsi" w:hAnsiTheme="minorHAnsi" w:cstheme="minorHAnsi"/>
        </w:rPr>
        <w:t xml:space="preserve"> Chuck Fidroeff</w:t>
      </w:r>
      <w:r w:rsidR="002B3D1D" w:rsidRPr="008070A9">
        <w:rPr>
          <w:rFonts w:asciiTheme="minorHAnsi" w:hAnsiTheme="minorHAnsi" w:cstheme="minorHAnsi"/>
        </w:rPr>
        <w:t xml:space="preserve">, </w:t>
      </w:r>
      <w:r w:rsidR="002B3D1D" w:rsidRPr="008070A9">
        <w:rPr>
          <w:rFonts w:asciiTheme="minorHAnsi" w:hAnsiTheme="minorHAnsi" w:cstheme="minorHAnsi"/>
        </w:rPr>
        <w:t>Kimberly May, Shari West,</w:t>
      </w:r>
    </w:p>
    <w:p w14:paraId="370583B7" w14:textId="2439FB6C" w:rsidR="00E060FF" w:rsidRPr="008070A9" w:rsidRDefault="006C6DEE" w:rsidP="006C6DEE">
      <w:pPr>
        <w:pStyle w:val="ListParagraph"/>
        <w:numPr>
          <w:ilvl w:val="1"/>
          <w:numId w:val="4"/>
        </w:numPr>
        <w:rPr>
          <w:rFonts w:asciiTheme="minorHAnsi" w:hAnsiTheme="minorHAnsi" w:cstheme="minorHAnsi"/>
        </w:rPr>
      </w:pPr>
      <w:r w:rsidRPr="008070A9">
        <w:rPr>
          <w:rFonts w:asciiTheme="minorHAnsi" w:hAnsiTheme="minorHAnsi" w:cstheme="minorHAnsi"/>
        </w:rPr>
        <w:t xml:space="preserve">Absent: </w:t>
      </w:r>
      <w:r w:rsidRPr="008070A9">
        <w:rPr>
          <w:rFonts w:asciiTheme="minorHAnsi" w:hAnsiTheme="minorHAnsi" w:cstheme="minorHAnsi"/>
        </w:rPr>
        <w:t>Casey Starr</w:t>
      </w:r>
      <w:r w:rsidRPr="008070A9">
        <w:rPr>
          <w:rFonts w:asciiTheme="minorHAnsi" w:hAnsiTheme="minorHAnsi" w:cstheme="minorHAnsi"/>
        </w:rPr>
        <w:t xml:space="preserve">, Chandra Cody, </w:t>
      </w:r>
      <w:r w:rsidRPr="008070A9">
        <w:rPr>
          <w:rFonts w:asciiTheme="minorHAnsi" w:hAnsiTheme="minorHAnsi" w:cstheme="minorHAnsi"/>
        </w:rPr>
        <w:t>Debby Rieff</w:t>
      </w:r>
    </w:p>
    <w:p w14:paraId="699AC770" w14:textId="70CFF7B6" w:rsidR="00E060FF" w:rsidRPr="008070A9" w:rsidRDefault="00E060FF" w:rsidP="00C71EDC">
      <w:pPr>
        <w:pStyle w:val="ListParagraph"/>
        <w:numPr>
          <w:ilvl w:val="0"/>
          <w:numId w:val="4"/>
        </w:numPr>
        <w:rPr>
          <w:rFonts w:asciiTheme="minorHAnsi" w:hAnsiTheme="minorHAnsi" w:cstheme="minorHAnsi"/>
        </w:rPr>
      </w:pPr>
      <w:r w:rsidRPr="008070A9">
        <w:rPr>
          <w:rFonts w:asciiTheme="minorHAnsi" w:hAnsiTheme="minorHAnsi" w:cstheme="minorHAnsi"/>
        </w:rPr>
        <w:t>Approval of Minutes</w:t>
      </w:r>
      <w:r w:rsidR="002B3D1D" w:rsidRPr="008070A9">
        <w:rPr>
          <w:rFonts w:asciiTheme="minorHAnsi" w:hAnsiTheme="minorHAnsi" w:cstheme="minorHAnsi"/>
        </w:rPr>
        <w:t xml:space="preserve"> – Sabrina/Bobbie moves to accept the November 2021 minutes. Motion carries. </w:t>
      </w:r>
    </w:p>
    <w:p w14:paraId="71E20A39" w14:textId="77777777" w:rsidR="00E060FF" w:rsidRPr="008070A9" w:rsidRDefault="00E060FF" w:rsidP="00C71EDC">
      <w:pPr>
        <w:pStyle w:val="ListParagraph"/>
        <w:numPr>
          <w:ilvl w:val="0"/>
          <w:numId w:val="4"/>
        </w:numPr>
        <w:rPr>
          <w:rFonts w:asciiTheme="minorHAnsi" w:hAnsiTheme="minorHAnsi" w:cstheme="minorHAnsi"/>
        </w:rPr>
      </w:pPr>
      <w:r w:rsidRPr="008070A9">
        <w:rPr>
          <w:rFonts w:asciiTheme="minorHAnsi" w:hAnsiTheme="minorHAnsi" w:cstheme="minorHAnsi"/>
        </w:rPr>
        <w:t>Committee Reports</w:t>
      </w:r>
    </w:p>
    <w:p w14:paraId="07AF1430" w14:textId="0BE9F710" w:rsidR="00E060FF" w:rsidRPr="008070A9" w:rsidRDefault="00E060FF" w:rsidP="00C71EDC">
      <w:pPr>
        <w:pStyle w:val="ListParagraph"/>
        <w:numPr>
          <w:ilvl w:val="0"/>
          <w:numId w:val="5"/>
        </w:numPr>
        <w:rPr>
          <w:rFonts w:asciiTheme="minorHAnsi" w:hAnsiTheme="minorHAnsi" w:cstheme="minorHAnsi"/>
        </w:rPr>
      </w:pPr>
      <w:r w:rsidRPr="008070A9">
        <w:rPr>
          <w:rFonts w:asciiTheme="minorHAnsi" w:hAnsiTheme="minorHAnsi" w:cstheme="minorHAnsi"/>
        </w:rPr>
        <w:t>Data Committee</w:t>
      </w:r>
      <w:r w:rsidR="002B3D1D" w:rsidRPr="008070A9">
        <w:rPr>
          <w:rFonts w:asciiTheme="minorHAnsi" w:hAnsiTheme="minorHAnsi" w:cstheme="minorHAnsi"/>
        </w:rPr>
        <w:t xml:space="preserve"> – Committee did not meet. No report</w:t>
      </w:r>
    </w:p>
    <w:p w14:paraId="62A62311" w14:textId="2B4A66C3" w:rsidR="008154F6" w:rsidRPr="008070A9" w:rsidRDefault="008154F6" w:rsidP="00C71EDC">
      <w:pPr>
        <w:pStyle w:val="ListParagraph"/>
        <w:numPr>
          <w:ilvl w:val="0"/>
          <w:numId w:val="16"/>
        </w:numPr>
        <w:rPr>
          <w:rFonts w:asciiTheme="minorHAnsi" w:hAnsiTheme="minorHAnsi" w:cstheme="minorHAnsi"/>
        </w:rPr>
      </w:pPr>
      <w:r w:rsidRPr="008070A9">
        <w:rPr>
          <w:rFonts w:asciiTheme="minorHAnsi" w:hAnsiTheme="minorHAnsi" w:cstheme="minorHAnsi"/>
        </w:rPr>
        <w:t>System Performance Measures</w:t>
      </w:r>
      <w:r w:rsidR="002B3D1D" w:rsidRPr="008070A9">
        <w:rPr>
          <w:rFonts w:asciiTheme="minorHAnsi" w:hAnsiTheme="minorHAnsi" w:cstheme="minorHAnsi"/>
        </w:rPr>
        <w:t xml:space="preserve"> – Bobbie LSA is going well; cleanup is going well; missing opportunities to report on the chronically homeless. Bobbie will schedule a training on how to properly collect that data.</w:t>
      </w:r>
    </w:p>
    <w:p w14:paraId="1A9C34C5" w14:textId="77777777" w:rsidR="00072B40" w:rsidRPr="008070A9" w:rsidRDefault="00072B40" w:rsidP="00C71EDC">
      <w:pPr>
        <w:pStyle w:val="ListParagraph"/>
        <w:numPr>
          <w:ilvl w:val="0"/>
          <w:numId w:val="16"/>
        </w:numPr>
        <w:rPr>
          <w:rFonts w:asciiTheme="minorHAnsi" w:hAnsiTheme="minorHAnsi" w:cstheme="minorHAnsi"/>
        </w:rPr>
      </w:pPr>
      <w:r w:rsidRPr="008070A9">
        <w:rPr>
          <w:rFonts w:asciiTheme="minorHAnsi" w:hAnsiTheme="minorHAnsi" w:cstheme="minorHAnsi"/>
        </w:rPr>
        <w:t>HMIS update Federal Reports Due</w:t>
      </w:r>
    </w:p>
    <w:p w14:paraId="75A12B20" w14:textId="77777777" w:rsidR="00E060FF" w:rsidRPr="008070A9" w:rsidRDefault="00E060FF" w:rsidP="00C71EDC">
      <w:pPr>
        <w:pStyle w:val="ListParagraph"/>
        <w:numPr>
          <w:ilvl w:val="0"/>
          <w:numId w:val="5"/>
        </w:numPr>
        <w:rPr>
          <w:rFonts w:asciiTheme="minorHAnsi" w:hAnsiTheme="minorHAnsi" w:cstheme="minorHAnsi"/>
        </w:rPr>
      </w:pPr>
      <w:r w:rsidRPr="008070A9">
        <w:rPr>
          <w:rFonts w:asciiTheme="minorHAnsi" w:hAnsiTheme="minorHAnsi" w:cstheme="minorHAnsi"/>
        </w:rPr>
        <w:t>Finance Committee</w:t>
      </w:r>
    </w:p>
    <w:p w14:paraId="4300685B" w14:textId="5C143280" w:rsidR="007B760F" w:rsidRPr="008070A9" w:rsidRDefault="007B760F" w:rsidP="00C71EDC">
      <w:pPr>
        <w:pStyle w:val="ListParagraph"/>
        <w:numPr>
          <w:ilvl w:val="0"/>
          <w:numId w:val="9"/>
        </w:numPr>
        <w:rPr>
          <w:rFonts w:asciiTheme="minorHAnsi" w:hAnsiTheme="minorHAnsi" w:cstheme="minorHAnsi"/>
        </w:rPr>
      </w:pPr>
      <w:r w:rsidRPr="008070A9">
        <w:rPr>
          <w:rFonts w:asciiTheme="minorHAnsi" w:hAnsiTheme="minorHAnsi" w:cstheme="minorHAnsi"/>
        </w:rPr>
        <w:t>Financial Reports</w:t>
      </w:r>
      <w:r w:rsidR="002B3D1D" w:rsidRPr="008070A9">
        <w:rPr>
          <w:rFonts w:asciiTheme="minorHAnsi" w:hAnsiTheme="minorHAnsi" w:cstheme="minorHAnsi"/>
        </w:rPr>
        <w:t xml:space="preserve"> – Bobbie and Karla are still working to connect to get Bobbie into the online bank portal. </w:t>
      </w:r>
    </w:p>
    <w:p w14:paraId="01B03D1C" w14:textId="77777777" w:rsidR="00E060FF" w:rsidRPr="008070A9" w:rsidRDefault="00E060FF" w:rsidP="00C71EDC">
      <w:pPr>
        <w:pStyle w:val="ListParagraph"/>
        <w:numPr>
          <w:ilvl w:val="0"/>
          <w:numId w:val="5"/>
        </w:numPr>
        <w:rPr>
          <w:rFonts w:asciiTheme="minorHAnsi" w:hAnsiTheme="minorHAnsi" w:cstheme="minorHAnsi"/>
        </w:rPr>
      </w:pPr>
      <w:r w:rsidRPr="008070A9">
        <w:rPr>
          <w:rFonts w:asciiTheme="minorHAnsi" w:hAnsiTheme="minorHAnsi" w:cstheme="minorHAnsi"/>
        </w:rPr>
        <w:t>Monitoring and Evaluation Committee</w:t>
      </w:r>
    </w:p>
    <w:p w14:paraId="61250AAD" w14:textId="0C80E3F3" w:rsidR="007B760F" w:rsidRPr="008070A9" w:rsidRDefault="007B760F" w:rsidP="00C71EDC">
      <w:pPr>
        <w:pStyle w:val="ListParagraph"/>
        <w:numPr>
          <w:ilvl w:val="0"/>
          <w:numId w:val="8"/>
        </w:numPr>
        <w:rPr>
          <w:rFonts w:asciiTheme="minorHAnsi" w:hAnsiTheme="minorHAnsi" w:cstheme="minorHAnsi"/>
        </w:rPr>
      </w:pPr>
      <w:r w:rsidRPr="008070A9">
        <w:rPr>
          <w:rFonts w:asciiTheme="minorHAnsi" w:hAnsiTheme="minorHAnsi" w:cstheme="minorHAnsi"/>
        </w:rPr>
        <w:t>Monitoring Plan for the CoC and ESG</w:t>
      </w:r>
      <w:r w:rsidR="002B3D1D" w:rsidRPr="008070A9">
        <w:rPr>
          <w:rFonts w:asciiTheme="minorHAnsi" w:hAnsiTheme="minorHAnsi" w:cstheme="minorHAnsi"/>
        </w:rPr>
        <w:t xml:space="preserve"> – Debby is retiring effective January 3. </w:t>
      </w:r>
      <w:proofErr w:type="spellStart"/>
      <w:r w:rsidR="002B3D1D" w:rsidRPr="008070A9">
        <w:rPr>
          <w:rFonts w:asciiTheme="minorHAnsi" w:hAnsiTheme="minorHAnsi" w:cstheme="minorHAnsi"/>
        </w:rPr>
        <w:t>Trelus</w:t>
      </w:r>
      <w:proofErr w:type="spellEnd"/>
      <w:r w:rsidR="002B3D1D" w:rsidRPr="008070A9">
        <w:rPr>
          <w:rFonts w:asciiTheme="minorHAnsi" w:hAnsiTheme="minorHAnsi" w:cstheme="minorHAnsi"/>
        </w:rPr>
        <w:t xml:space="preserve"> has been hired to perform ESG monitoring and will continue to do so after Debby’s retirement. </w:t>
      </w:r>
    </w:p>
    <w:p w14:paraId="13E3552B" w14:textId="4E56BC75" w:rsidR="00EF2586" w:rsidRPr="008070A9" w:rsidRDefault="00EF2586" w:rsidP="00EF2586">
      <w:pPr>
        <w:pStyle w:val="ListParagraph"/>
        <w:numPr>
          <w:ilvl w:val="0"/>
          <w:numId w:val="22"/>
        </w:numPr>
        <w:rPr>
          <w:rFonts w:asciiTheme="minorHAnsi" w:hAnsiTheme="minorHAnsi" w:cstheme="minorHAnsi"/>
        </w:rPr>
      </w:pPr>
      <w:r w:rsidRPr="008070A9">
        <w:rPr>
          <w:rFonts w:asciiTheme="minorHAnsi" w:hAnsiTheme="minorHAnsi" w:cstheme="minorHAnsi"/>
        </w:rPr>
        <w:t xml:space="preserve">2020 Planning $11,000 remaining. Karla suggested that we look at a proposal from </w:t>
      </w:r>
      <w:proofErr w:type="spellStart"/>
      <w:r w:rsidRPr="008070A9">
        <w:rPr>
          <w:rFonts w:asciiTheme="minorHAnsi" w:hAnsiTheme="minorHAnsi" w:cstheme="minorHAnsi"/>
        </w:rPr>
        <w:t>Trelus</w:t>
      </w:r>
      <w:proofErr w:type="spellEnd"/>
      <w:r w:rsidRPr="008070A9">
        <w:rPr>
          <w:rFonts w:asciiTheme="minorHAnsi" w:hAnsiTheme="minorHAnsi" w:cstheme="minorHAnsi"/>
        </w:rPr>
        <w:t xml:space="preserve"> to monitor the CoC recipients when they submit it. </w:t>
      </w:r>
    </w:p>
    <w:p w14:paraId="65176ED5" w14:textId="77777777" w:rsidR="00E060FF" w:rsidRPr="008070A9" w:rsidRDefault="00E060FF" w:rsidP="00C71EDC">
      <w:pPr>
        <w:pStyle w:val="ListParagraph"/>
        <w:numPr>
          <w:ilvl w:val="0"/>
          <w:numId w:val="5"/>
        </w:numPr>
        <w:rPr>
          <w:rFonts w:asciiTheme="minorHAnsi" w:hAnsiTheme="minorHAnsi" w:cstheme="minorHAnsi"/>
        </w:rPr>
      </w:pPr>
      <w:r w:rsidRPr="008070A9">
        <w:rPr>
          <w:rFonts w:asciiTheme="minorHAnsi" w:hAnsiTheme="minorHAnsi" w:cstheme="minorHAnsi"/>
        </w:rPr>
        <w:t>Point in Time Committee</w:t>
      </w:r>
    </w:p>
    <w:p w14:paraId="4F03C602" w14:textId="1FFCA775" w:rsidR="008154F6" w:rsidRPr="008070A9" w:rsidRDefault="008154F6" w:rsidP="00C71EDC">
      <w:pPr>
        <w:pStyle w:val="ListParagraph"/>
        <w:numPr>
          <w:ilvl w:val="0"/>
          <w:numId w:val="15"/>
        </w:numPr>
        <w:rPr>
          <w:rFonts w:asciiTheme="minorHAnsi" w:hAnsiTheme="minorHAnsi" w:cstheme="minorHAnsi"/>
        </w:rPr>
      </w:pPr>
      <w:r w:rsidRPr="008070A9">
        <w:rPr>
          <w:rFonts w:asciiTheme="minorHAnsi" w:hAnsiTheme="minorHAnsi" w:cstheme="minorHAnsi"/>
        </w:rPr>
        <w:t>PIT/HIC</w:t>
      </w:r>
      <w:r w:rsidR="00EF2586" w:rsidRPr="008070A9">
        <w:rPr>
          <w:rFonts w:asciiTheme="minorHAnsi" w:hAnsiTheme="minorHAnsi" w:cstheme="minorHAnsi"/>
        </w:rPr>
        <w:t xml:space="preserve"> – Scheduled for sundown on January 26 through </w:t>
      </w:r>
      <w:proofErr w:type="gramStart"/>
      <w:r w:rsidR="00EF2586" w:rsidRPr="008070A9">
        <w:rPr>
          <w:rFonts w:asciiTheme="minorHAnsi" w:hAnsiTheme="minorHAnsi" w:cstheme="minorHAnsi"/>
        </w:rPr>
        <w:t>sun up</w:t>
      </w:r>
      <w:proofErr w:type="gramEnd"/>
      <w:r w:rsidR="00EF2586" w:rsidRPr="008070A9">
        <w:rPr>
          <w:rFonts w:asciiTheme="minorHAnsi" w:hAnsiTheme="minorHAnsi" w:cstheme="minorHAnsi"/>
        </w:rPr>
        <w:t xml:space="preserve"> on January 27</w:t>
      </w:r>
    </w:p>
    <w:p w14:paraId="1C9639BC" w14:textId="6DBF54DA" w:rsidR="00204FEE" w:rsidRPr="008070A9" w:rsidRDefault="00204FEE" w:rsidP="00C71EDC">
      <w:pPr>
        <w:pStyle w:val="ListParagraph"/>
        <w:numPr>
          <w:ilvl w:val="0"/>
          <w:numId w:val="19"/>
        </w:numPr>
        <w:rPr>
          <w:rFonts w:asciiTheme="minorHAnsi" w:hAnsiTheme="minorHAnsi" w:cstheme="minorHAnsi"/>
        </w:rPr>
      </w:pPr>
      <w:r w:rsidRPr="008070A9">
        <w:rPr>
          <w:rFonts w:asciiTheme="minorHAnsi" w:hAnsiTheme="minorHAnsi" w:cstheme="minorHAnsi"/>
        </w:rPr>
        <w:t>What are the unsheltered plans?</w:t>
      </w:r>
      <w:r w:rsidR="00EF2586" w:rsidRPr="008070A9">
        <w:rPr>
          <w:rFonts w:asciiTheme="minorHAnsi" w:hAnsiTheme="minorHAnsi" w:cstheme="minorHAnsi"/>
        </w:rPr>
        <w:t xml:space="preserve">  Chandra was to lead this. She hasn’t put a meeting together as of this date. The Online portal can be used for the unsheltered work. Bobbie </w:t>
      </w:r>
      <w:proofErr w:type="gramStart"/>
      <w:r w:rsidR="00EF2586" w:rsidRPr="008070A9">
        <w:rPr>
          <w:rFonts w:asciiTheme="minorHAnsi" w:hAnsiTheme="minorHAnsi" w:cstheme="minorHAnsi"/>
        </w:rPr>
        <w:t>get</w:t>
      </w:r>
      <w:proofErr w:type="gramEnd"/>
      <w:r w:rsidR="00EF2586" w:rsidRPr="008070A9">
        <w:rPr>
          <w:rFonts w:asciiTheme="minorHAnsi" w:hAnsiTheme="minorHAnsi" w:cstheme="minorHAnsi"/>
        </w:rPr>
        <w:t xml:space="preserve"> all that together. Karla will email everyone to see who will be participat</w:t>
      </w:r>
      <w:r w:rsidR="008070A9" w:rsidRPr="008070A9">
        <w:rPr>
          <w:rFonts w:asciiTheme="minorHAnsi" w:hAnsiTheme="minorHAnsi" w:cstheme="minorHAnsi"/>
        </w:rPr>
        <w:t>ing</w:t>
      </w:r>
    </w:p>
    <w:p w14:paraId="002471D9" w14:textId="1A4EA328" w:rsidR="00C71EDC" w:rsidRPr="008070A9" w:rsidRDefault="00204FEE" w:rsidP="00C71EDC">
      <w:pPr>
        <w:pStyle w:val="ListParagraph"/>
        <w:numPr>
          <w:ilvl w:val="0"/>
          <w:numId w:val="19"/>
        </w:numPr>
        <w:rPr>
          <w:rFonts w:asciiTheme="minorHAnsi" w:hAnsiTheme="minorHAnsi" w:cstheme="minorHAnsi"/>
        </w:rPr>
      </w:pPr>
      <w:r w:rsidRPr="008070A9">
        <w:rPr>
          <w:rFonts w:asciiTheme="minorHAnsi" w:hAnsiTheme="minorHAnsi" w:cstheme="minorHAnsi"/>
        </w:rPr>
        <w:t>Sheltered plans:  use the portal as in years past that collects the HIC information and the PIT information at the same time.</w:t>
      </w:r>
      <w:r w:rsidR="00EF2586" w:rsidRPr="008070A9">
        <w:rPr>
          <w:rFonts w:asciiTheme="minorHAnsi" w:hAnsiTheme="minorHAnsi" w:cstheme="minorHAnsi"/>
        </w:rPr>
        <w:t xml:space="preserve"> – Portal is ready to go.</w:t>
      </w:r>
    </w:p>
    <w:p w14:paraId="6E0DC01B" w14:textId="3BEBC731" w:rsidR="00204FEE" w:rsidRPr="008070A9" w:rsidRDefault="00204FEE" w:rsidP="00C71EDC">
      <w:pPr>
        <w:pStyle w:val="ListParagraph"/>
        <w:numPr>
          <w:ilvl w:val="0"/>
          <w:numId w:val="19"/>
        </w:numPr>
        <w:rPr>
          <w:rFonts w:asciiTheme="minorHAnsi" w:hAnsiTheme="minorHAnsi" w:cstheme="minorHAnsi"/>
        </w:rPr>
      </w:pPr>
      <w:r w:rsidRPr="008070A9">
        <w:rPr>
          <w:rFonts w:asciiTheme="minorHAnsi" w:hAnsiTheme="minorHAnsi" w:cstheme="minorHAnsi"/>
        </w:rPr>
        <w:t>Training webinars will be conducted in mid to late January prior to the PIT date</w:t>
      </w:r>
    </w:p>
    <w:p w14:paraId="5ED01264" w14:textId="6174457D" w:rsidR="007B760F" w:rsidRDefault="007B760F" w:rsidP="00C71EDC">
      <w:pPr>
        <w:pStyle w:val="ListParagraph"/>
        <w:numPr>
          <w:ilvl w:val="0"/>
          <w:numId w:val="5"/>
        </w:numPr>
        <w:rPr>
          <w:rFonts w:asciiTheme="minorHAnsi" w:hAnsiTheme="minorHAnsi" w:cstheme="minorHAnsi"/>
        </w:rPr>
      </w:pPr>
      <w:r w:rsidRPr="008070A9">
        <w:rPr>
          <w:rFonts w:asciiTheme="minorHAnsi" w:hAnsiTheme="minorHAnsi" w:cstheme="minorHAnsi"/>
        </w:rPr>
        <w:t>Membership Committee</w:t>
      </w:r>
      <w:r w:rsidR="008070A9" w:rsidRPr="008070A9">
        <w:rPr>
          <w:rFonts w:asciiTheme="minorHAnsi" w:hAnsiTheme="minorHAnsi" w:cstheme="minorHAnsi"/>
        </w:rPr>
        <w:t xml:space="preserve"> – committee has not met. No report</w:t>
      </w:r>
    </w:p>
    <w:p w14:paraId="6F5E7418" w14:textId="77777777" w:rsidR="00E060FF" w:rsidRPr="008070A9" w:rsidRDefault="00E060FF" w:rsidP="00C71EDC">
      <w:pPr>
        <w:pStyle w:val="ListParagraph"/>
        <w:numPr>
          <w:ilvl w:val="0"/>
          <w:numId w:val="4"/>
        </w:numPr>
        <w:rPr>
          <w:rFonts w:asciiTheme="minorHAnsi" w:hAnsiTheme="minorHAnsi" w:cstheme="minorHAnsi"/>
        </w:rPr>
      </w:pPr>
      <w:r w:rsidRPr="008070A9">
        <w:rPr>
          <w:rFonts w:asciiTheme="minorHAnsi" w:hAnsiTheme="minorHAnsi" w:cstheme="minorHAnsi"/>
        </w:rPr>
        <w:t>Special Committee Reports</w:t>
      </w:r>
    </w:p>
    <w:p w14:paraId="1598C0E5" w14:textId="5F6F2B1C" w:rsidR="007B760F" w:rsidRDefault="00072B40" w:rsidP="00C71EDC">
      <w:pPr>
        <w:pStyle w:val="ListParagraph"/>
        <w:numPr>
          <w:ilvl w:val="0"/>
          <w:numId w:val="7"/>
        </w:numPr>
        <w:rPr>
          <w:rFonts w:asciiTheme="minorHAnsi" w:hAnsiTheme="minorHAnsi" w:cstheme="minorHAnsi"/>
        </w:rPr>
      </w:pPr>
      <w:r w:rsidRPr="008070A9">
        <w:rPr>
          <w:rFonts w:asciiTheme="minorHAnsi" w:hAnsiTheme="minorHAnsi" w:cstheme="minorHAnsi"/>
        </w:rPr>
        <w:t xml:space="preserve">Website </w:t>
      </w:r>
      <w:r w:rsidR="007B760F" w:rsidRPr="008070A9">
        <w:rPr>
          <w:rFonts w:asciiTheme="minorHAnsi" w:hAnsiTheme="minorHAnsi" w:cstheme="minorHAnsi"/>
        </w:rPr>
        <w:t>Update</w:t>
      </w:r>
      <w:r w:rsidR="008070A9" w:rsidRPr="008070A9">
        <w:rPr>
          <w:rFonts w:asciiTheme="minorHAnsi" w:hAnsiTheme="minorHAnsi" w:cstheme="minorHAnsi"/>
        </w:rPr>
        <w:t xml:space="preserve"> – Dawn added the old PIT data. November minutes will be added after they have been approved. There is a Save the Date of the PIT. Website looks great and is </w:t>
      </w:r>
      <w:proofErr w:type="gramStart"/>
      <w:r w:rsidR="008070A9" w:rsidRPr="008070A9">
        <w:rPr>
          <w:rFonts w:asciiTheme="minorHAnsi" w:hAnsiTheme="minorHAnsi" w:cstheme="minorHAnsi"/>
        </w:rPr>
        <w:t>really comprehensive</w:t>
      </w:r>
      <w:proofErr w:type="gramEnd"/>
      <w:r w:rsidR="008070A9" w:rsidRPr="008070A9">
        <w:rPr>
          <w:rFonts w:asciiTheme="minorHAnsi" w:hAnsiTheme="minorHAnsi" w:cstheme="minorHAnsi"/>
        </w:rPr>
        <w:t>.</w:t>
      </w:r>
      <w:r w:rsidR="008070A9">
        <w:rPr>
          <w:rFonts w:asciiTheme="minorHAnsi" w:hAnsiTheme="minorHAnsi" w:cstheme="minorHAnsi"/>
        </w:rPr>
        <w:t xml:space="preserve">  Dawn is happy to accept suggestions on the website</w:t>
      </w:r>
    </w:p>
    <w:p w14:paraId="46D5B8F3" w14:textId="37D29C0D" w:rsidR="00F44CC5" w:rsidRDefault="00F44CC5" w:rsidP="00F44CC5">
      <w:pPr>
        <w:rPr>
          <w:rFonts w:asciiTheme="minorHAnsi" w:hAnsiTheme="minorHAnsi" w:cstheme="minorHAnsi"/>
        </w:rPr>
      </w:pPr>
    </w:p>
    <w:p w14:paraId="25B965D5" w14:textId="77777777" w:rsidR="00F44CC5" w:rsidRPr="00F44CC5" w:rsidRDefault="00F44CC5" w:rsidP="00F44CC5">
      <w:pPr>
        <w:rPr>
          <w:rFonts w:asciiTheme="minorHAnsi" w:hAnsiTheme="minorHAnsi" w:cstheme="minorHAnsi"/>
        </w:rPr>
      </w:pPr>
    </w:p>
    <w:p w14:paraId="202CD48E" w14:textId="77777777" w:rsidR="00E060FF" w:rsidRPr="008070A9" w:rsidRDefault="00E060FF" w:rsidP="00C71EDC">
      <w:pPr>
        <w:pStyle w:val="ListParagraph"/>
        <w:numPr>
          <w:ilvl w:val="0"/>
          <w:numId w:val="4"/>
        </w:numPr>
        <w:rPr>
          <w:rFonts w:asciiTheme="minorHAnsi" w:hAnsiTheme="minorHAnsi" w:cstheme="minorHAnsi"/>
        </w:rPr>
      </w:pPr>
      <w:r w:rsidRPr="008070A9">
        <w:rPr>
          <w:rFonts w:asciiTheme="minorHAnsi" w:hAnsiTheme="minorHAnsi" w:cstheme="minorHAnsi"/>
        </w:rPr>
        <w:t xml:space="preserve">Old Business </w:t>
      </w:r>
    </w:p>
    <w:p w14:paraId="72E30A60" w14:textId="3B20AB7C" w:rsidR="007B760F" w:rsidRPr="008070A9" w:rsidRDefault="008154F6" w:rsidP="00C71EDC">
      <w:pPr>
        <w:pStyle w:val="ListParagraph"/>
        <w:numPr>
          <w:ilvl w:val="0"/>
          <w:numId w:val="10"/>
        </w:numPr>
        <w:rPr>
          <w:rFonts w:asciiTheme="minorHAnsi" w:hAnsiTheme="minorHAnsi" w:cstheme="minorHAnsi"/>
        </w:rPr>
      </w:pPr>
      <w:r w:rsidRPr="008070A9">
        <w:rPr>
          <w:rFonts w:asciiTheme="minorHAnsi" w:hAnsiTheme="minorHAnsi" w:cstheme="minorHAnsi"/>
        </w:rPr>
        <w:t>ERAP Update</w:t>
      </w:r>
      <w:r w:rsidR="008070A9">
        <w:rPr>
          <w:rFonts w:asciiTheme="minorHAnsi" w:hAnsiTheme="minorHAnsi" w:cstheme="minorHAnsi"/>
        </w:rPr>
        <w:t xml:space="preserve"> – Shari reported $14.5 million has been </w:t>
      </w:r>
      <w:r w:rsidR="00F44CC5">
        <w:rPr>
          <w:rFonts w:asciiTheme="minorHAnsi" w:hAnsiTheme="minorHAnsi" w:cstheme="minorHAnsi"/>
        </w:rPr>
        <w:t>distributed</w:t>
      </w:r>
      <w:r w:rsidR="008070A9">
        <w:rPr>
          <w:rFonts w:asciiTheme="minorHAnsi" w:hAnsiTheme="minorHAnsi" w:cstheme="minorHAnsi"/>
        </w:rPr>
        <w:t xml:space="preserve"> to help people in need. The Request for Funding will be sent to all CBOs on the first of January. With ESG winding down, the ERAP will be an important source of funding (for Sweetwater and many others).</w:t>
      </w:r>
    </w:p>
    <w:p w14:paraId="0B11E6F6" w14:textId="18F7C1A6" w:rsidR="001E6CE4" w:rsidRPr="008070A9" w:rsidRDefault="001E6CE4" w:rsidP="00C71EDC">
      <w:pPr>
        <w:pStyle w:val="ListParagraph"/>
        <w:numPr>
          <w:ilvl w:val="0"/>
          <w:numId w:val="10"/>
        </w:numPr>
        <w:rPr>
          <w:rFonts w:asciiTheme="minorHAnsi" w:hAnsiTheme="minorHAnsi" w:cstheme="minorHAnsi"/>
        </w:rPr>
      </w:pPr>
      <w:r w:rsidRPr="008070A9">
        <w:rPr>
          <w:rFonts w:asciiTheme="minorHAnsi" w:hAnsiTheme="minorHAnsi" w:cstheme="minorHAnsi"/>
        </w:rPr>
        <w:t>Permanent Housing Vouchers Update</w:t>
      </w:r>
      <w:r w:rsidR="003818B7">
        <w:rPr>
          <w:rFonts w:asciiTheme="minorHAnsi" w:hAnsiTheme="minorHAnsi" w:cstheme="minorHAnsi"/>
        </w:rPr>
        <w:t xml:space="preserve"> – Casper is still refusing to set up a meeting with ICC. Apparently, HUD announced that Casper has handed out all vouchers. CoC has been completely bypassed. Is there a consequence will be a note on the NOFA where we state that we did not </w:t>
      </w:r>
      <w:proofErr w:type="gramStart"/>
      <w:r w:rsidR="003818B7">
        <w:rPr>
          <w:rFonts w:asciiTheme="minorHAnsi" w:hAnsiTheme="minorHAnsi" w:cstheme="minorHAnsi"/>
        </w:rPr>
        <w:t>collaborate.</w:t>
      </w:r>
      <w:proofErr w:type="gramEnd"/>
      <w:r w:rsidR="003818B7">
        <w:rPr>
          <w:rFonts w:asciiTheme="minorHAnsi" w:hAnsiTheme="minorHAnsi" w:cstheme="minorHAnsi"/>
        </w:rPr>
        <w:t xml:space="preserve"> There is a disclaimer on the notice that if the CoC does not have the capacity, the PHV can be bypassed and an alternate organization can be used, which is what has been assumably done.</w:t>
      </w:r>
    </w:p>
    <w:p w14:paraId="48D61600" w14:textId="282AB952" w:rsidR="007B760F" w:rsidRPr="008070A9" w:rsidRDefault="008154F6" w:rsidP="00C71EDC">
      <w:pPr>
        <w:pStyle w:val="ListParagraph"/>
        <w:numPr>
          <w:ilvl w:val="0"/>
          <w:numId w:val="10"/>
        </w:numPr>
        <w:rPr>
          <w:rFonts w:asciiTheme="minorHAnsi" w:hAnsiTheme="minorHAnsi" w:cstheme="minorHAnsi"/>
        </w:rPr>
      </w:pPr>
      <w:r w:rsidRPr="008070A9">
        <w:rPr>
          <w:rFonts w:asciiTheme="minorHAnsi" w:hAnsiTheme="minorHAnsi" w:cstheme="minorHAnsi"/>
        </w:rPr>
        <w:t>Racial Disparity and Gap Analysis</w:t>
      </w:r>
      <w:r w:rsidR="003818B7">
        <w:rPr>
          <w:rFonts w:asciiTheme="minorHAnsi" w:hAnsiTheme="minorHAnsi" w:cstheme="minorHAnsi"/>
        </w:rPr>
        <w:t xml:space="preserve"> – has been distributed to the state members. Dawn has a concern about a paragraph in the Disparity document related to the 5 tribes. It does not mention the Wyoming tribes at all. It is very misleading. There is also offensive content as it relates to veterans. Can a correction be done to the document</w:t>
      </w:r>
      <w:r w:rsidR="002D0740">
        <w:rPr>
          <w:rFonts w:asciiTheme="minorHAnsi" w:hAnsiTheme="minorHAnsi" w:cstheme="minorHAnsi"/>
        </w:rPr>
        <w:t xml:space="preserve">? Karla will ask Thurmond to correct those areas. </w:t>
      </w:r>
    </w:p>
    <w:p w14:paraId="5816E566" w14:textId="50BDE658" w:rsidR="00D470B2" w:rsidRPr="008070A9" w:rsidRDefault="00DD29FA" w:rsidP="00C71EDC">
      <w:pPr>
        <w:pStyle w:val="ListParagraph"/>
        <w:numPr>
          <w:ilvl w:val="0"/>
          <w:numId w:val="10"/>
        </w:numPr>
        <w:rPr>
          <w:rFonts w:asciiTheme="minorHAnsi" w:hAnsiTheme="minorHAnsi" w:cstheme="minorHAnsi"/>
        </w:rPr>
      </w:pPr>
      <w:r w:rsidRPr="008070A9">
        <w:rPr>
          <w:rFonts w:asciiTheme="minorHAnsi" w:hAnsiTheme="minorHAnsi" w:cstheme="minorHAnsi"/>
        </w:rPr>
        <w:t>Fund Manager</w:t>
      </w:r>
      <w:r w:rsidR="00072B40" w:rsidRPr="008070A9">
        <w:rPr>
          <w:rFonts w:asciiTheme="minorHAnsi" w:hAnsiTheme="minorHAnsi" w:cstheme="minorHAnsi"/>
        </w:rPr>
        <w:t xml:space="preserve"> Update</w:t>
      </w:r>
      <w:r w:rsidR="002D0740">
        <w:rPr>
          <w:rFonts w:asciiTheme="minorHAnsi" w:hAnsiTheme="minorHAnsi" w:cstheme="minorHAnsi"/>
        </w:rPr>
        <w:t xml:space="preserve"> – 2 agencies are currently using the system and seems to be going well. </w:t>
      </w:r>
    </w:p>
    <w:p w14:paraId="016B6D60" w14:textId="798947D7" w:rsidR="00E060FF" w:rsidRPr="008070A9" w:rsidRDefault="00E060FF" w:rsidP="00C71EDC">
      <w:pPr>
        <w:pStyle w:val="ListParagraph"/>
        <w:numPr>
          <w:ilvl w:val="0"/>
          <w:numId w:val="4"/>
        </w:numPr>
        <w:rPr>
          <w:rFonts w:asciiTheme="minorHAnsi" w:hAnsiTheme="minorHAnsi" w:cstheme="minorHAnsi"/>
        </w:rPr>
      </w:pPr>
      <w:r w:rsidRPr="008070A9">
        <w:rPr>
          <w:rFonts w:asciiTheme="minorHAnsi" w:hAnsiTheme="minorHAnsi" w:cstheme="minorHAnsi"/>
        </w:rPr>
        <w:t>New Business</w:t>
      </w:r>
    </w:p>
    <w:p w14:paraId="7F97348C" w14:textId="5EEC4565" w:rsidR="00661243" w:rsidRPr="008070A9" w:rsidRDefault="007D6B59" w:rsidP="002D0740">
      <w:pPr>
        <w:pStyle w:val="ListParagraph"/>
        <w:numPr>
          <w:ilvl w:val="1"/>
          <w:numId w:val="4"/>
        </w:numPr>
        <w:rPr>
          <w:rFonts w:asciiTheme="minorHAnsi" w:hAnsiTheme="minorHAnsi" w:cstheme="minorHAnsi"/>
        </w:rPr>
      </w:pPr>
      <w:r w:rsidRPr="008070A9">
        <w:rPr>
          <w:rFonts w:asciiTheme="minorHAnsi" w:hAnsiTheme="minorHAnsi" w:cstheme="minorHAnsi"/>
        </w:rPr>
        <w:t>Strategic planning for the board</w:t>
      </w:r>
      <w:r w:rsidR="002D0740">
        <w:rPr>
          <w:rFonts w:asciiTheme="minorHAnsi" w:hAnsiTheme="minorHAnsi" w:cstheme="minorHAnsi"/>
        </w:rPr>
        <w:t xml:space="preserve"> / </w:t>
      </w:r>
      <w:r w:rsidR="00661243" w:rsidRPr="008070A9">
        <w:rPr>
          <w:rFonts w:asciiTheme="minorHAnsi" w:hAnsiTheme="minorHAnsi" w:cstheme="minorHAnsi"/>
        </w:rPr>
        <w:t>Agenda Outline</w:t>
      </w:r>
      <w:r w:rsidR="002D0740">
        <w:rPr>
          <w:rFonts w:asciiTheme="minorHAnsi" w:hAnsiTheme="minorHAnsi" w:cstheme="minorHAnsi"/>
        </w:rPr>
        <w:t xml:space="preserve"> – This is a roadmap that will help keep the board on track for upcoming activities that we as board are accountable for. We need to look at this critically and commit to work from it. Review it and discuss/accept it at our January meeting.</w:t>
      </w:r>
    </w:p>
    <w:p w14:paraId="2C4BBD0D" w14:textId="17C84894" w:rsidR="002D0740" w:rsidRPr="002D0740" w:rsidRDefault="00B6387F" w:rsidP="002D0740">
      <w:pPr>
        <w:pStyle w:val="ListParagraph"/>
        <w:numPr>
          <w:ilvl w:val="1"/>
          <w:numId w:val="4"/>
        </w:numPr>
        <w:rPr>
          <w:rFonts w:asciiTheme="minorHAnsi" w:hAnsiTheme="minorHAnsi" w:cstheme="minorHAnsi"/>
        </w:rPr>
      </w:pPr>
      <w:hyperlink r:id="rId8" w:history="1">
        <w:r w:rsidR="00A5048D" w:rsidRPr="002D0740">
          <w:rPr>
            <w:rStyle w:val="Hyperlink"/>
            <w:rFonts w:asciiTheme="minorHAnsi" w:hAnsiTheme="minorHAnsi" w:cstheme="minorHAnsi"/>
            <w:color w:val="0000FF"/>
          </w:rPr>
          <w:t>Drive and Thrive - Goals and Proposals (wyo.gov)</w:t>
        </w:r>
      </w:hyperlink>
      <w:r w:rsidR="002D0740">
        <w:rPr>
          <w:rStyle w:val="Hyperlink"/>
          <w:rFonts w:asciiTheme="minorHAnsi" w:hAnsiTheme="minorHAnsi" w:cstheme="minorHAnsi"/>
          <w:color w:val="0000FF"/>
        </w:rPr>
        <w:t xml:space="preserve">: </w:t>
      </w:r>
      <w:r w:rsidR="002D0740" w:rsidRPr="002D0740">
        <w:rPr>
          <w:rFonts w:asciiTheme="minorHAnsi" w:hAnsiTheme="minorHAnsi" w:cstheme="minorHAnsi"/>
        </w:rPr>
        <w:t xml:space="preserve">Dream big – What do we need for a one-time flush of money. We need someone at the table. There was an editorial that said that this money could “end homelessness” in Wyoming. </w:t>
      </w:r>
      <w:r w:rsidR="00A5254E">
        <w:rPr>
          <w:rFonts w:asciiTheme="minorHAnsi" w:hAnsiTheme="minorHAnsi" w:cstheme="minorHAnsi"/>
        </w:rPr>
        <w:t xml:space="preserve"> How do we become a part of the conversation? Josh Watanabe is on Strike team and will report back. Sabrina will also report on what she learns from the Health Task force meeting.</w:t>
      </w:r>
    </w:p>
    <w:p w14:paraId="24949894" w14:textId="0033EA2E" w:rsidR="001F1073" w:rsidRDefault="001F1073" w:rsidP="002D0740">
      <w:pPr>
        <w:pStyle w:val="ListParagraph"/>
        <w:numPr>
          <w:ilvl w:val="0"/>
          <w:numId w:val="4"/>
        </w:numPr>
        <w:rPr>
          <w:rFonts w:asciiTheme="minorHAnsi" w:hAnsiTheme="minorHAnsi" w:cstheme="minorHAnsi"/>
        </w:rPr>
      </w:pPr>
      <w:r w:rsidRPr="008070A9">
        <w:rPr>
          <w:rFonts w:asciiTheme="minorHAnsi" w:hAnsiTheme="minorHAnsi" w:cstheme="minorHAnsi"/>
        </w:rPr>
        <w:t>Board applicants</w:t>
      </w:r>
    </w:p>
    <w:p w14:paraId="62AB9A1C" w14:textId="4CEEE168" w:rsidR="00A5254E" w:rsidRPr="008070A9" w:rsidRDefault="00A5254E" w:rsidP="00A5254E">
      <w:pPr>
        <w:pStyle w:val="ListParagraph"/>
        <w:numPr>
          <w:ilvl w:val="1"/>
          <w:numId w:val="4"/>
        </w:numPr>
        <w:rPr>
          <w:rFonts w:asciiTheme="minorHAnsi" w:hAnsiTheme="minorHAnsi" w:cstheme="minorHAnsi"/>
        </w:rPr>
      </w:pPr>
      <w:r>
        <w:rPr>
          <w:rFonts w:asciiTheme="minorHAnsi" w:hAnsiTheme="minorHAnsi" w:cstheme="minorHAnsi"/>
        </w:rPr>
        <w:t xml:space="preserve">Three new board members have been accepted. How would you like to bring them on? </w:t>
      </w:r>
      <w:r w:rsidR="003011F8">
        <w:rPr>
          <w:rFonts w:asciiTheme="minorHAnsi" w:hAnsiTheme="minorHAnsi" w:cstheme="minorHAnsi"/>
        </w:rPr>
        <w:t xml:space="preserve">In the past new board members were invited to the board retreat in June. Bobbie recommended that we do something sooner than that to get them involved sooner than later. Karla would be happy to schedule a meeting with the new board members. Bobbie recommended that we attach this meeting to the January meeting by scheduling an hour before the board meeting time and those board members who can join are welcome to do so. Bobbie will put together an agenda. </w:t>
      </w:r>
    </w:p>
    <w:p w14:paraId="114F9DE5" w14:textId="77777777" w:rsidR="00E060FF" w:rsidRPr="008070A9" w:rsidRDefault="00E060FF" w:rsidP="00E060FF">
      <w:pPr>
        <w:pStyle w:val="ListParagraph"/>
        <w:numPr>
          <w:ilvl w:val="0"/>
          <w:numId w:val="4"/>
        </w:numPr>
        <w:rPr>
          <w:rFonts w:asciiTheme="minorHAnsi" w:hAnsiTheme="minorHAnsi" w:cstheme="minorHAnsi"/>
        </w:rPr>
      </w:pPr>
      <w:r w:rsidRPr="008070A9">
        <w:rPr>
          <w:rFonts w:asciiTheme="minorHAnsi" w:hAnsiTheme="minorHAnsi" w:cstheme="minorHAnsi"/>
        </w:rPr>
        <w:t>Adjourn</w:t>
      </w:r>
    </w:p>
    <w:sectPr w:rsidR="00E060FF" w:rsidRPr="008070A9" w:rsidSect="00E060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6E6B"/>
    <w:multiLevelType w:val="hybridMultilevel"/>
    <w:tmpl w:val="76925238"/>
    <w:lvl w:ilvl="0" w:tplc="91A0550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1300419"/>
    <w:multiLevelType w:val="hybridMultilevel"/>
    <w:tmpl w:val="BB5E839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2395579"/>
    <w:multiLevelType w:val="hybridMultilevel"/>
    <w:tmpl w:val="5FF2451A"/>
    <w:lvl w:ilvl="0" w:tplc="775219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1528DE"/>
    <w:multiLevelType w:val="hybridMultilevel"/>
    <w:tmpl w:val="2CC29E68"/>
    <w:lvl w:ilvl="0" w:tplc="8CAAFA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CA47FAD"/>
    <w:multiLevelType w:val="hybridMultilevel"/>
    <w:tmpl w:val="564E814C"/>
    <w:lvl w:ilvl="0" w:tplc="9EDE4B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0481AFB"/>
    <w:multiLevelType w:val="hybridMultilevel"/>
    <w:tmpl w:val="033424D2"/>
    <w:lvl w:ilvl="0" w:tplc="09844AC0">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6170A18"/>
    <w:multiLevelType w:val="hybridMultilevel"/>
    <w:tmpl w:val="4DB47424"/>
    <w:lvl w:ilvl="0" w:tplc="51EE9A0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6792CE8"/>
    <w:multiLevelType w:val="hybridMultilevel"/>
    <w:tmpl w:val="357682A2"/>
    <w:lvl w:ilvl="0" w:tplc="C444E20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0DF240D"/>
    <w:multiLevelType w:val="hybridMultilevel"/>
    <w:tmpl w:val="7B68E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B72767"/>
    <w:multiLevelType w:val="hybridMultilevel"/>
    <w:tmpl w:val="FA7C0C4C"/>
    <w:lvl w:ilvl="0" w:tplc="B0E26F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7E0434"/>
    <w:multiLevelType w:val="hybridMultilevel"/>
    <w:tmpl w:val="184C6CD4"/>
    <w:lvl w:ilvl="0" w:tplc="8E4696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95916BE"/>
    <w:multiLevelType w:val="hybridMultilevel"/>
    <w:tmpl w:val="BC6C09D4"/>
    <w:lvl w:ilvl="0" w:tplc="1DAA661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B74914"/>
    <w:multiLevelType w:val="hybridMultilevel"/>
    <w:tmpl w:val="DE24C7B0"/>
    <w:lvl w:ilvl="0" w:tplc="9D7650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A0C3F9B"/>
    <w:multiLevelType w:val="hybridMultilevel"/>
    <w:tmpl w:val="16343B20"/>
    <w:lvl w:ilvl="0" w:tplc="8506AB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627454E"/>
    <w:multiLevelType w:val="hybridMultilevel"/>
    <w:tmpl w:val="3C6EA2D6"/>
    <w:lvl w:ilvl="0" w:tplc="E716E0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6D36938"/>
    <w:multiLevelType w:val="hybridMultilevel"/>
    <w:tmpl w:val="E20467FA"/>
    <w:lvl w:ilvl="0" w:tplc="459CD6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AA502C1"/>
    <w:multiLevelType w:val="hybridMultilevel"/>
    <w:tmpl w:val="F7C25150"/>
    <w:lvl w:ilvl="0" w:tplc="9306C4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D6F7C1E"/>
    <w:multiLevelType w:val="hybridMultilevel"/>
    <w:tmpl w:val="58FE68C2"/>
    <w:lvl w:ilvl="0" w:tplc="62747D3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6F601689"/>
    <w:multiLevelType w:val="hybridMultilevel"/>
    <w:tmpl w:val="52D64158"/>
    <w:lvl w:ilvl="0" w:tplc="4404DB5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760D0F8E"/>
    <w:multiLevelType w:val="hybridMultilevel"/>
    <w:tmpl w:val="6D4698BC"/>
    <w:lvl w:ilvl="0" w:tplc="CBDE8F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7DF71A3"/>
    <w:multiLevelType w:val="hybridMultilevel"/>
    <w:tmpl w:val="03AE89BA"/>
    <w:lvl w:ilvl="0" w:tplc="26D637A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12"/>
  </w:num>
  <w:num w:numId="3">
    <w:abstractNumId w:val="9"/>
  </w:num>
  <w:num w:numId="4">
    <w:abstractNumId w:val="11"/>
  </w:num>
  <w:num w:numId="5">
    <w:abstractNumId w:val="2"/>
  </w:num>
  <w:num w:numId="6">
    <w:abstractNumId w:val="16"/>
  </w:num>
  <w:num w:numId="7">
    <w:abstractNumId w:val="3"/>
  </w:num>
  <w:num w:numId="8">
    <w:abstractNumId w:val="20"/>
  </w:num>
  <w:num w:numId="9">
    <w:abstractNumId w:val="4"/>
  </w:num>
  <w:num w:numId="10">
    <w:abstractNumId w:val="0"/>
  </w:num>
  <w:num w:numId="11">
    <w:abstractNumId w:val="15"/>
  </w:num>
  <w:num w:numId="12">
    <w:abstractNumId w:val="14"/>
  </w:num>
  <w:num w:numId="13">
    <w:abstractNumId w:val="17"/>
  </w:num>
  <w:num w:numId="14">
    <w:abstractNumId w:val="19"/>
  </w:num>
  <w:num w:numId="15">
    <w:abstractNumId w:val="13"/>
  </w:num>
  <w:num w:numId="16">
    <w:abstractNumId w:val="7"/>
  </w:num>
  <w:num w:numId="17">
    <w:abstractNumId w:val="10"/>
  </w:num>
  <w:num w:numId="18">
    <w:abstractNumId w:val="6"/>
  </w:num>
  <w:num w:numId="19">
    <w:abstractNumId w:val="1"/>
  </w:num>
  <w:num w:numId="20">
    <w:abstractNumId w:val="11"/>
    <w:lvlOverride w:ilvl="0"/>
    <w:lvlOverride w:ilvl="1"/>
    <w:lvlOverride w:ilvl="2"/>
    <w:lvlOverride w:ilvl="3"/>
    <w:lvlOverride w:ilvl="4"/>
    <w:lvlOverride w:ilvl="5"/>
    <w:lvlOverride w:ilvl="6"/>
    <w:lvlOverride w:ilvl="7"/>
    <w:lvlOverride w:ilvl="8"/>
  </w:num>
  <w:num w:numId="21">
    <w:abstractNumId w:val="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2B0"/>
    <w:rsid w:val="0001279C"/>
    <w:rsid w:val="00057BF4"/>
    <w:rsid w:val="00072B40"/>
    <w:rsid w:val="000849FD"/>
    <w:rsid w:val="000F75C8"/>
    <w:rsid w:val="001E6CE4"/>
    <w:rsid w:val="001F1073"/>
    <w:rsid w:val="00204FEE"/>
    <w:rsid w:val="002B3D1D"/>
    <w:rsid w:val="002D0740"/>
    <w:rsid w:val="003011F8"/>
    <w:rsid w:val="00341C69"/>
    <w:rsid w:val="003818B7"/>
    <w:rsid w:val="005250B1"/>
    <w:rsid w:val="00661243"/>
    <w:rsid w:val="006C6DEE"/>
    <w:rsid w:val="00752165"/>
    <w:rsid w:val="007A4F82"/>
    <w:rsid w:val="007B760F"/>
    <w:rsid w:val="007D6B59"/>
    <w:rsid w:val="008070A9"/>
    <w:rsid w:val="008154F6"/>
    <w:rsid w:val="009032B0"/>
    <w:rsid w:val="00A5048D"/>
    <w:rsid w:val="00A5254E"/>
    <w:rsid w:val="00A6289D"/>
    <w:rsid w:val="00C71EDC"/>
    <w:rsid w:val="00CE3D8F"/>
    <w:rsid w:val="00CF668F"/>
    <w:rsid w:val="00D470B2"/>
    <w:rsid w:val="00DD29FA"/>
    <w:rsid w:val="00DE5940"/>
    <w:rsid w:val="00E060FF"/>
    <w:rsid w:val="00E302C5"/>
    <w:rsid w:val="00E80B54"/>
    <w:rsid w:val="00E80E4B"/>
    <w:rsid w:val="00EF2586"/>
    <w:rsid w:val="00F1387E"/>
    <w:rsid w:val="00F44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A5783"/>
  <w15:docId w15:val="{00FF3EAA-16EC-4340-AA93-0B84C6F26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32B0"/>
    <w:pPr>
      <w:spacing w:after="0" w:line="240" w:lineRule="auto"/>
    </w:pPr>
  </w:style>
  <w:style w:type="paragraph" w:styleId="ListParagraph">
    <w:name w:val="List Paragraph"/>
    <w:basedOn w:val="Normal"/>
    <w:uiPriority w:val="34"/>
    <w:qFormat/>
    <w:rsid w:val="00E060FF"/>
    <w:pPr>
      <w:ind w:left="720"/>
      <w:contextualSpacing/>
    </w:pPr>
  </w:style>
  <w:style w:type="character" w:styleId="Hyperlink">
    <w:name w:val="Hyperlink"/>
    <w:basedOn w:val="DefaultParagraphFont"/>
    <w:uiPriority w:val="99"/>
    <w:semiHidden/>
    <w:unhideWhenUsed/>
    <w:rsid w:val="00A5048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757310">
      <w:bodyDiv w:val="1"/>
      <w:marLeft w:val="0"/>
      <w:marRight w:val="0"/>
      <w:marTop w:val="0"/>
      <w:marBottom w:val="0"/>
      <w:divBdr>
        <w:top w:val="none" w:sz="0" w:space="0" w:color="auto"/>
        <w:left w:val="none" w:sz="0" w:space="0" w:color="auto"/>
        <w:bottom w:val="none" w:sz="0" w:space="0" w:color="auto"/>
        <w:right w:val="none" w:sz="0" w:space="0" w:color="auto"/>
      </w:divBdr>
    </w:div>
    <w:div w:id="176475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thrive.wyo.gov/goals-and-proposal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1900C4603D1A40BBD9B42D04A939E3" ma:contentTypeVersion="13" ma:contentTypeDescription="Create a new document." ma:contentTypeScope="" ma:versionID="9f384f451cc1d3e7a709abfa2ab398f2">
  <xsd:schema xmlns:xsd="http://www.w3.org/2001/XMLSchema" xmlns:xs="http://www.w3.org/2001/XMLSchema" xmlns:p="http://schemas.microsoft.com/office/2006/metadata/properties" xmlns:ns2="9a451266-4f72-4853-bf4b-1268e2a28ce7" xmlns:ns3="2451a014-d9e5-4c17-9a31-ba1e7c0f2108" targetNamespace="http://schemas.microsoft.com/office/2006/metadata/properties" ma:root="true" ma:fieldsID="6a83fef9996f43c578dfda4d267915dd" ns2:_="" ns3:_="">
    <xsd:import namespace="9a451266-4f72-4853-bf4b-1268e2a28ce7"/>
    <xsd:import namespace="2451a014-d9e5-4c17-9a31-ba1e7c0f210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51266-4f72-4853-bf4b-1268e2a28ce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51a014-d9e5-4c17-9a31-ba1e7c0f210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E00597-47E0-498F-9957-0FA071E068EF}">
  <ds:schemaRefs>
    <ds:schemaRef ds:uri="http://schemas.microsoft.com/sharepoint/v3/contenttype/forms"/>
  </ds:schemaRefs>
</ds:datastoreItem>
</file>

<file path=customXml/itemProps2.xml><?xml version="1.0" encoding="utf-8"?>
<ds:datastoreItem xmlns:ds="http://schemas.openxmlformats.org/officeDocument/2006/customXml" ds:itemID="{78C1C3E6-27D8-4DB8-9554-802907FF0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51266-4f72-4853-bf4b-1268e2a28ce7"/>
    <ds:schemaRef ds:uri="2451a014-d9e5-4c17-9a31-ba1e7c0f2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A588BD-2A63-44F7-B38D-92626CC188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Family Services</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kmccla</dc:creator>
  <cp:lastModifiedBy>Sabrina Lane</cp:lastModifiedBy>
  <cp:revision>2</cp:revision>
  <dcterms:created xsi:type="dcterms:W3CDTF">2021-12-29T18:02:00Z</dcterms:created>
  <dcterms:modified xsi:type="dcterms:W3CDTF">2021-12-29T18:02:00Z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0x0101007E1900C4603D1A40BBD9B42D04A939E3</vt:lpwstr>
  </property>
</Properties>
</file>